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E51FD" w14:textId="68ADA700" w:rsidR="00DC0610" w:rsidRPr="00DE330B" w:rsidRDefault="412A4EE5" w:rsidP="5587F60D">
      <w:pPr>
        <w:rPr>
          <w:b/>
          <w:bCs/>
          <w:u w:val="single"/>
        </w:rPr>
      </w:pPr>
      <w:r w:rsidRPr="5587F60D">
        <w:rPr>
          <w:b/>
          <w:bCs/>
          <w:u w:val="single"/>
        </w:rPr>
        <w:t>Buckinghamshire Council</w:t>
      </w:r>
      <w:r w:rsidR="4063C321" w:rsidRPr="5587F60D">
        <w:rPr>
          <w:b/>
          <w:bCs/>
          <w:u w:val="single"/>
        </w:rPr>
        <w:t xml:space="preserve"> Annual</w:t>
      </w:r>
      <w:r w:rsidRPr="5587F60D">
        <w:rPr>
          <w:b/>
          <w:bCs/>
          <w:u w:val="single"/>
        </w:rPr>
        <w:t xml:space="preserve"> </w:t>
      </w:r>
      <w:r w:rsidR="3664EC78" w:rsidRPr="5587F60D">
        <w:rPr>
          <w:b/>
          <w:bCs/>
          <w:u w:val="single"/>
        </w:rPr>
        <w:t xml:space="preserve">Report </w:t>
      </w:r>
    </w:p>
    <w:p w14:paraId="22BEB327" w14:textId="75FCCBFF" w:rsidR="00431793" w:rsidRPr="00DE330B" w:rsidRDefault="00431793" w:rsidP="5587F60D">
      <w:r w:rsidRPr="5587F60D">
        <w:t>.</w:t>
      </w:r>
    </w:p>
    <w:p w14:paraId="01A402CE" w14:textId="77777777" w:rsidR="00431793" w:rsidRPr="00DE330B" w:rsidRDefault="00431793">
      <w:pPr>
        <w:rPr>
          <w:rFonts w:cstheme="minorHAnsi"/>
          <w:szCs w:val="24"/>
        </w:rPr>
      </w:pPr>
    </w:p>
    <w:p w14:paraId="30F4C985" w14:textId="5638B5F4" w:rsidR="006231C1" w:rsidRPr="00AD5C55" w:rsidRDefault="003F1A5F" w:rsidP="00431793">
      <w:pPr>
        <w:ind w:left="709" w:right="1110"/>
        <w:jc w:val="both"/>
        <w:rPr>
          <w:rFonts w:cstheme="minorHAnsi"/>
          <w:szCs w:val="24"/>
        </w:rPr>
      </w:pPr>
      <w:r w:rsidRPr="00AD5C55">
        <w:rPr>
          <w:rFonts w:cstheme="minorHAnsi"/>
          <w:szCs w:val="24"/>
        </w:rPr>
        <w:t xml:space="preserve">Thank you for the opportunity </w:t>
      </w:r>
      <w:r w:rsidR="005A3F28" w:rsidRPr="00AD5C55">
        <w:rPr>
          <w:rFonts w:cstheme="minorHAnsi"/>
          <w:szCs w:val="24"/>
        </w:rPr>
        <w:t xml:space="preserve">to give a short update on </w:t>
      </w:r>
      <w:r w:rsidR="00C533FB" w:rsidRPr="00AD5C55">
        <w:rPr>
          <w:rFonts w:cstheme="minorHAnsi"/>
          <w:szCs w:val="24"/>
        </w:rPr>
        <w:t>some the</w:t>
      </w:r>
      <w:r w:rsidR="005A3F28" w:rsidRPr="00AD5C55">
        <w:rPr>
          <w:rFonts w:cstheme="minorHAnsi"/>
          <w:szCs w:val="24"/>
        </w:rPr>
        <w:t xml:space="preserve"> past year’s activities </w:t>
      </w:r>
      <w:r w:rsidR="00C533FB" w:rsidRPr="00AD5C55">
        <w:rPr>
          <w:rFonts w:cstheme="minorHAnsi"/>
          <w:szCs w:val="24"/>
        </w:rPr>
        <w:t>for</w:t>
      </w:r>
      <w:r w:rsidR="002C439C" w:rsidRPr="00AD5C55">
        <w:rPr>
          <w:rFonts w:cstheme="minorHAnsi"/>
          <w:szCs w:val="24"/>
        </w:rPr>
        <w:t xml:space="preserve"> Buckinghamshire Council</w:t>
      </w:r>
      <w:r w:rsidR="00B00C68" w:rsidRPr="00AD5C55">
        <w:rPr>
          <w:rFonts w:cstheme="minorHAnsi"/>
          <w:szCs w:val="24"/>
        </w:rPr>
        <w:t xml:space="preserve">. </w:t>
      </w:r>
    </w:p>
    <w:p w14:paraId="5B96595A" w14:textId="77777777" w:rsidR="00065111" w:rsidRPr="00AD5C55" w:rsidRDefault="00065111" w:rsidP="00E66E0E">
      <w:pPr>
        <w:ind w:right="1110"/>
        <w:jc w:val="both"/>
        <w:rPr>
          <w:rFonts w:cstheme="minorHAnsi"/>
          <w:szCs w:val="24"/>
        </w:rPr>
      </w:pPr>
    </w:p>
    <w:p w14:paraId="1F317531" w14:textId="16D5F130" w:rsidR="006A3BA7" w:rsidRPr="00AD5C55" w:rsidRDefault="00C4653E" w:rsidP="00065111">
      <w:pPr>
        <w:ind w:left="709" w:right="1110"/>
        <w:jc w:val="both"/>
        <w:rPr>
          <w:rFonts w:cstheme="minorHAnsi"/>
          <w:szCs w:val="24"/>
        </w:rPr>
      </w:pPr>
      <w:proofErr w:type="gramStart"/>
      <w:r w:rsidRPr="00AD5C55">
        <w:rPr>
          <w:rFonts w:cstheme="minorHAnsi"/>
          <w:szCs w:val="24"/>
        </w:rPr>
        <w:t>It's</w:t>
      </w:r>
      <w:proofErr w:type="gramEnd"/>
      <w:r w:rsidRPr="00AD5C55">
        <w:rPr>
          <w:rFonts w:cstheme="minorHAnsi"/>
          <w:szCs w:val="24"/>
        </w:rPr>
        <w:t xml:space="preserve"> important to firstly </w:t>
      </w:r>
      <w:r w:rsidR="006A3BA7" w:rsidRPr="00AD5C55">
        <w:rPr>
          <w:rFonts w:cstheme="minorHAnsi"/>
          <w:szCs w:val="24"/>
        </w:rPr>
        <w:t xml:space="preserve">note some of the current challenges that </w:t>
      </w:r>
      <w:r w:rsidR="00E66E0E">
        <w:rPr>
          <w:rFonts w:cstheme="minorHAnsi"/>
          <w:szCs w:val="24"/>
        </w:rPr>
        <w:t>the local government</w:t>
      </w:r>
      <w:r w:rsidR="006A3BA7" w:rsidRPr="00AD5C55">
        <w:rPr>
          <w:rFonts w:cstheme="minorHAnsi"/>
          <w:szCs w:val="24"/>
        </w:rPr>
        <w:t xml:space="preserve"> sector as a whole is facing. This year’s budget was the toughest on record</w:t>
      </w:r>
      <w:r w:rsidR="0078205A" w:rsidRPr="00AD5C55">
        <w:rPr>
          <w:rFonts w:cstheme="minorHAnsi"/>
          <w:szCs w:val="24"/>
        </w:rPr>
        <w:t xml:space="preserve"> to set</w:t>
      </w:r>
      <w:r w:rsidR="006A3BA7" w:rsidRPr="00AD5C55">
        <w:rPr>
          <w:rFonts w:cstheme="minorHAnsi"/>
          <w:szCs w:val="24"/>
        </w:rPr>
        <w:t xml:space="preserve"> </w:t>
      </w:r>
      <w:r w:rsidR="00AB044B" w:rsidRPr="00AD5C55">
        <w:rPr>
          <w:rFonts w:cstheme="minorHAnsi"/>
          <w:szCs w:val="24"/>
        </w:rPr>
        <w:t xml:space="preserve">for </w:t>
      </w:r>
      <w:r w:rsidR="0057089C">
        <w:rPr>
          <w:rFonts w:cstheme="minorHAnsi"/>
          <w:szCs w:val="24"/>
        </w:rPr>
        <w:t>the Council</w:t>
      </w:r>
      <w:r w:rsidR="00AB044B" w:rsidRPr="00AD5C55">
        <w:rPr>
          <w:rFonts w:cstheme="minorHAnsi"/>
          <w:szCs w:val="24"/>
        </w:rPr>
        <w:t xml:space="preserve"> </w:t>
      </w:r>
      <w:r w:rsidR="006A3BA7" w:rsidRPr="00AD5C55">
        <w:rPr>
          <w:rFonts w:cstheme="minorHAnsi"/>
          <w:szCs w:val="24"/>
        </w:rPr>
        <w:t>with escalating costs and demand, particularly in four key areas – Children’s and Adults Social Care, supporting children with additional needs to get to and from school, and providing accommodation for an in</w:t>
      </w:r>
      <w:r w:rsidR="0078205A" w:rsidRPr="00AD5C55">
        <w:rPr>
          <w:rFonts w:cstheme="minorHAnsi"/>
          <w:szCs w:val="24"/>
        </w:rPr>
        <w:t xml:space="preserve">creasing number of homeless people. </w:t>
      </w:r>
      <w:r w:rsidR="0057089C">
        <w:rPr>
          <w:rFonts w:cstheme="minorHAnsi"/>
          <w:szCs w:val="24"/>
        </w:rPr>
        <w:t>It is good</w:t>
      </w:r>
      <w:r w:rsidR="00AB044B" w:rsidRPr="00AD5C55">
        <w:rPr>
          <w:rFonts w:cstheme="minorHAnsi"/>
          <w:szCs w:val="24"/>
        </w:rPr>
        <w:t xml:space="preserve"> with our record of prudent financial management, not to be in the position of a growing number of councils who are in serious financial trouble and </w:t>
      </w:r>
      <w:r w:rsidR="00736B23">
        <w:rPr>
          <w:rFonts w:cstheme="minorHAnsi"/>
          <w:szCs w:val="24"/>
        </w:rPr>
        <w:t xml:space="preserve">that </w:t>
      </w:r>
      <w:proofErr w:type="gramStart"/>
      <w:r w:rsidR="00736B23">
        <w:rPr>
          <w:rFonts w:cstheme="minorHAnsi"/>
          <w:szCs w:val="24"/>
        </w:rPr>
        <w:t>we’ve</w:t>
      </w:r>
      <w:proofErr w:type="gramEnd"/>
      <w:r w:rsidR="00AB044B" w:rsidRPr="00AD5C55">
        <w:rPr>
          <w:rFonts w:cstheme="minorHAnsi"/>
          <w:szCs w:val="24"/>
        </w:rPr>
        <w:t xml:space="preserve"> produced a balanced budget for the next 3 years, taking us to 2027. However, this </w:t>
      </w:r>
      <w:proofErr w:type="gramStart"/>
      <w:r w:rsidR="00AB044B" w:rsidRPr="00AD5C55">
        <w:rPr>
          <w:rFonts w:cstheme="minorHAnsi"/>
          <w:szCs w:val="24"/>
        </w:rPr>
        <w:t>isn’t</w:t>
      </w:r>
      <w:proofErr w:type="gramEnd"/>
      <w:r w:rsidR="00AB044B" w:rsidRPr="00AD5C55">
        <w:rPr>
          <w:rFonts w:cstheme="minorHAnsi"/>
          <w:szCs w:val="24"/>
        </w:rPr>
        <w:t xml:space="preserve"> without making some really difficult choices and we are having to find significant savings during th</w:t>
      </w:r>
      <w:r w:rsidR="00C83AC4">
        <w:rPr>
          <w:rFonts w:cstheme="minorHAnsi"/>
          <w:szCs w:val="24"/>
        </w:rPr>
        <w:t>is</w:t>
      </w:r>
      <w:r w:rsidR="00AB044B" w:rsidRPr="00AD5C55">
        <w:rPr>
          <w:rFonts w:cstheme="minorHAnsi"/>
          <w:szCs w:val="24"/>
        </w:rPr>
        <w:t xml:space="preserve"> period</w:t>
      </w:r>
      <w:r w:rsidR="00C83AC4">
        <w:rPr>
          <w:rFonts w:cstheme="minorHAnsi"/>
          <w:szCs w:val="24"/>
        </w:rPr>
        <w:t xml:space="preserve"> so</w:t>
      </w:r>
      <w:r w:rsidR="00AB044B" w:rsidRPr="00AD5C55">
        <w:rPr>
          <w:rFonts w:cstheme="minorHAnsi"/>
          <w:szCs w:val="24"/>
        </w:rPr>
        <w:t xml:space="preserve"> it’s a</w:t>
      </w:r>
      <w:r w:rsidR="00C83AC4">
        <w:rPr>
          <w:rFonts w:cstheme="minorHAnsi"/>
          <w:szCs w:val="24"/>
        </w:rPr>
        <w:t xml:space="preserve"> very</w:t>
      </w:r>
      <w:r w:rsidR="00AB044B" w:rsidRPr="00AD5C55">
        <w:rPr>
          <w:rFonts w:cstheme="minorHAnsi"/>
          <w:szCs w:val="24"/>
        </w:rPr>
        <w:t xml:space="preserve"> tough context in which to operate. </w:t>
      </w:r>
    </w:p>
    <w:p w14:paraId="18F1F2DD" w14:textId="77777777" w:rsidR="0078205A" w:rsidRPr="00AD5C55" w:rsidRDefault="0078205A" w:rsidP="00065111">
      <w:pPr>
        <w:ind w:left="709" w:right="1110"/>
        <w:jc w:val="both"/>
        <w:rPr>
          <w:rFonts w:cstheme="minorHAnsi"/>
          <w:szCs w:val="24"/>
        </w:rPr>
      </w:pPr>
    </w:p>
    <w:p w14:paraId="1A227104" w14:textId="77777777" w:rsidR="003D501F" w:rsidRDefault="00C83AC4" w:rsidP="00065111">
      <w:pPr>
        <w:ind w:left="709" w:right="1110"/>
        <w:jc w:val="both"/>
        <w:rPr>
          <w:rFonts w:cstheme="minorHAnsi"/>
          <w:szCs w:val="24"/>
        </w:rPr>
      </w:pPr>
      <w:r>
        <w:rPr>
          <w:rFonts w:cstheme="minorHAnsi"/>
          <w:szCs w:val="24"/>
        </w:rPr>
        <w:t>To local issues:</w:t>
      </w:r>
    </w:p>
    <w:p w14:paraId="39CD96A3" w14:textId="30E40326" w:rsidR="0063685A" w:rsidRPr="00AD5C55" w:rsidRDefault="003D501F" w:rsidP="00763E12">
      <w:pPr>
        <w:ind w:left="709" w:right="1110"/>
        <w:jc w:val="both"/>
        <w:rPr>
          <w:rFonts w:cstheme="minorHAnsi"/>
          <w:szCs w:val="24"/>
        </w:rPr>
      </w:pPr>
      <w:proofErr w:type="gramStart"/>
      <w:r>
        <w:rPr>
          <w:rFonts w:cstheme="minorHAnsi"/>
          <w:szCs w:val="24"/>
        </w:rPr>
        <w:t>Firstly</w:t>
      </w:r>
      <w:proofErr w:type="gramEnd"/>
      <w:r>
        <w:rPr>
          <w:rFonts w:cstheme="minorHAnsi"/>
          <w:szCs w:val="24"/>
        </w:rPr>
        <w:t xml:space="preserve"> the roads. </w:t>
      </w:r>
      <w:proofErr w:type="gramStart"/>
      <w:r w:rsidR="0078205A" w:rsidRPr="00AD5C55">
        <w:rPr>
          <w:rFonts w:cstheme="minorHAnsi"/>
          <w:szCs w:val="24"/>
        </w:rPr>
        <w:t>It's</w:t>
      </w:r>
      <w:proofErr w:type="gramEnd"/>
      <w:r w:rsidR="0078205A" w:rsidRPr="00AD5C55">
        <w:rPr>
          <w:rFonts w:cstheme="minorHAnsi"/>
          <w:szCs w:val="24"/>
        </w:rPr>
        <w:t xml:space="preserve"> been a very wet winter indeed, </w:t>
      </w:r>
      <w:r w:rsidR="00675EC1">
        <w:rPr>
          <w:rFonts w:cstheme="minorHAnsi"/>
          <w:szCs w:val="24"/>
        </w:rPr>
        <w:t xml:space="preserve">probably </w:t>
      </w:r>
      <w:r w:rsidR="0078205A" w:rsidRPr="00AD5C55">
        <w:rPr>
          <w:rFonts w:cstheme="minorHAnsi"/>
          <w:szCs w:val="24"/>
        </w:rPr>
        <w:t>one of the wettest on record</w:t>
      </w:r>
      <w:r w:rsidR="00AB044B" w:rsidRPr="00AD5C55">
        <w:rPr>
          <w:rFonts w:cstheme="minorHAnsi"/>
          <w:szCs w:val="24"/>
        </w:rPr>
        <w:t>,</w:t>
      </w:r>
      <w:r w:rsidR="0078205A" w:rsidRPr="00AD5C55">
        <w:rPr>
          <w:rFonts w:cstheme="minorHAnsi"/>
          <w:szCs w:val="24"/>
        </w:rPr>
        <w:t xml:space="preserve"> and this </w:t>
      </w:r>
      <w:r w:rsidR="00AB044B" w:rsidRPr="00AD5C55">
        <w:rPr>
          <w:rFonts w:cstheme="minorHAnsi"/>
          <w:szCs w:val="24"/>
        </w:rPr>
        <w:t xml:space="preserve">is having a continued severely </w:t>
      </w:r>
      <w:r w:rsidR="0078205A" w:rsidRPr="00AD5C55">
        <w:rPr>
          <w:rFonts w:cstheme="minorHAnsi"/>
          <w:szCs w:val="24"/>
        </w:rPr>
        <w:t>detrimental impact on our road network</w:t>
      </w:r>
      <w:r w:rsidR="007B6E43">
        <w:rPr>
          <w:rFonts w:cstheme="minorHAnsi"/>
          <w:szCs w:val="24"/>
        </w:rPr>
        <w:t xml:space="preserve"> and is impacting councils right across the country</w:t>
      </w:r>
      <w:r w:rsidR="0078205A" w:rsidRPr="00AD5C55">
        <w:rPr>
          <w:rFonts w:cstheme="minorHAnsi"/>
          <w:szCs w:val="24"/>
        </w:rPr>
        <w:t xml:space="preserve">. </w:t>
      </w:r>
      <w:r w:rsidR="00AB044B" w:rsidRPr="00AD5C55">
        <w:rPr>
          <w:rFonts w:cstheme="minorHAnsi"/>
          <w:szCs w:val="24"/>
        </w:rPr>
        <w:t>We are all aware of the damage the weather has caused in terms of potholes and flooding and our teams have been working round the clock to address the</w:t>
      </w:r>
      <w:r w:rsidR="00341246" w:rsidRPr="00AD5C55">
        <w:rPr>
          <w:rFonts w:cstheme="minorHAnsi"/>
          <w:szCs w:val="24"/>
        </w:rPr>
        <w:t>se</w:t>
      </w:r>
      <w:r w:rsidR="00AB044B" w:rsidRPr="00AD5C55">
        <w:rPr>
          <w:rFonts w:cstheme="minorHAnsi"/>
          <w:szCs w:val="24"/>
        </w:rPr>
        <w:t xml:space="preserve"> issues. </w:t>
      </w:r>
      <w:r w:rsidR="00941E81">
        <w:rPr>
          <w:rFonts w:cstheme="minorHAnsi"/>
          <w:szCs w:val="24"/>
        </w:rPr>
        <w:t xml:space="preserve">Recently we have had </w:t>
      </w:r>
      <w:r w:rsidR="00AB044B" w:rsidRPr="00AD5C55">
        <w:rPr>
          <w:rFonts w:cstheme="minorHAnsi"/>
          <w:szCs w:val="24"/>
        </w:rPr>
        <w:t xml:space="preserve">29 gangs out responding to emergency call outs and repairing defects. </w:t>
      </w:r>
      <w:r w:rsidR="005232CA" w:rsidRPr="00AD5C55">
        <w:rPr>
          <w:rFonts w:cstheme="minorHAnsi"/>
          <w:szCs w:val="24"/>
        </w:rPr>
        <w:t xml:space="preserve">After last winter’s bad </w:t>
      </w:r>
      <w:proofErr w:type="gramStart"/>
      <w:r w:rsidR="005232CA" w:rsidRPr="00AD5C55">
        <w:rPr>
          <w:rFonts w:cstheme="minorHAnsi"/>
          <w:szCs w:val="24"/>
        </w:rPr>
        <w:t>weather</w:t>
      </w:r>
      <w:proofErr w:type="gramEnd"/>
      <w:r w:rsidR="005232CA" w:rsidRPr="00AD5C55">
        <w:rPr>
          <w:rFonts w:cstheme="minorHAnsi"/>
          <w:szCs w:val="24"/>
        </w:rPr>
        <w:t xml:space="preserve"> </w:t>
      </w:r>
      <w:r w:rsidR="0063685A" w:rsidRPr="00AD5C55">
        <w:rPr>
          <w:rFonts w:cstheme="minorHAnsi"/>
          <w:szCs w:val="24"/>
        </w:rPr>
        <w:t xml:space="preserve">we repaired 30,000 potholes and we anticipate that number will be even higher this year. </w:t>
      </w:r>
      <w:r w:rsidR="002D5FCD" w:rsidRPr="00AD5C55">
        <w:rPr>
          <w:rFonts w:cstheme="minorHAnsi"/>
          <w:szCs w:val="24"/>
        </w:rPr>
        <w:t xml:space="preserve">We welcome news that nationally, over £8 billion of funds saved from the cancelled section of HS2 </w:t>
      </w:r>
      <w:r w:rsidR="00341246" w:rsidRPr="00AD5C55">
        <w:rPr>
          <w:rFonts w:cstheme="minorHAnsi"/>
          <w:szCs w:val="24"/>
        </w:rPr>
        <w:t>is</w:t>
      </w:r>
      <w:r w:rsidR="002D5FCD" w:rsidRPr="00AD5C55">
        <w:rPr>
          <w:rFonts w:cstheme="minorHAnsi"/>
          <w:szCs w:val="24"/>
        </w:rPr>
        <w:t xml:space="preserve"> now being re-directed to road repairs, but we also know this is long term and we </w:t>
      </w:r>
      <w:proofErr w:type="gramStart"/>
      <w:r w:rsidR="002D5FCD" w:rsidRPr="00AD5C55">
        <w:rPr>
          <w:rFonts w:cstheme="minorHAnsi"/>
          <w:szCs w:val="24"/>
        </w:rPr>
        <w:t>won’t</w:t>
      </w:r>
      <w:proofErr w:type="gramEnd"/>
      <w:r w:rsidR="002D5FCD" w:rsidRPr="00AD5C55">
        <w:rPr>
          <w:rFonts w:cstheme="minorHAnsi"/>
          <w:szCs w:val="24"/>
        </w:rPr>
        <w:t xml:space="preserve"> see the impact of this investment in the immediate future.</w:t>
      </w:r>
      <w:r w:rsidR="007705B8">
        <w:rPr>
          <w:rFonts w:cstheme="minorHAnsi"/>
          <w:szCs w:val="24"/>
        </w:rPr>
        <w:t xml:space="preserve"> </w:t>
      </w:r>
      <w:r w:rsidR="007705B8" w:rsidRPr="00AD5C55">
        <w:rPr>
          <w:rFonts w:cstheme="minorHAnsi"/>
          <w:szCs w:val="24"/>
        </w:rPr>
        <w:t xml:space="preserve">I am pleased that East West Rail agreed and have delivered significant road repairs in this ward and importantly we continue to negotiate with HS2 on some of the roads that their hundreds of HGVs and LGVs have damaged. Notably their haul route from Grendon to </w:t>
      </w:r>
      <w:proofErr w:type="spellStart"/>
      <w:r w:rsidR="007705B8" w:rsidRPr="00AD5C55">
        <w:rPr>
          <w:rFonts w:cstheme="minorHAnsi"/>
          <w:szCs w:val="24"/>
        </w:rPr>
        <w:t>Gawcott</w:t>
      </w:r>
      <w:proofErr w:type="spellEnd"/>
      <w:r w:rsidR="007705B8" w:rsidRPr="00AD5C55">
        <w:rPr>
          <w:rFonts w:cstheme="minorHAnsi"/>
          <w:szCs w:val="24"/>
        </w:rPr>
        <w:t xml:space="preserve"> and Shipton Lea</w:t>
      </w:r>
      <w:r w:rsidR="007705B8">
        <w:rPr>
          <w:rFonts w:cstheme="minorHAnsi"/>
          <w:szCs w:val="24"/>
        </w:rPr>
        <w:t xml:space="preserve"> will be </w:t>
      </w:r>
      <w:r w:rsidR="008E3461">
        <w:rPr>
          <w:rFonts w:cstheme="minorHAnsi"/>
          <w:szCs w:val="24"/>
        </w:rPr>
        <w:t>priorities</w:t>
      </w:r>
      <w:r w:rsidR="00763E12">
        <w:rPr>
          <w:rFonts w:cstheme="minorHAnsi"/>
          <w:szCs w:val="24"/>
        </w:rPr>
        <w:t>.</w:t>
      </w:r>
    </w:p>
    <w:p w14:paraId="65339671" w14:textId="51B46EBA" w:rsidR="00DE148B" w:rsidRDefault="00AB044B" w:rsidP="00065111">
      <w:pPr>
        <w:ind w:left="709" w:right="1110"/>
        <w:jc w:val="both"/>
        <w:rPr>
          <w:rFonts w:cstheme="minorHAnsi"/>
          <w:szCs w:val="24"/>
        </w:rPr>
      </w:pPr>
      <w:r w:rsidRPr="00AD5C55">
        <w:rPr>
          <w:rFonts w:cstheme="minorHAnsi"/>
          <w:szCs w:val="24"/>
        </w:rPr>
        <w:t>We all hope that better weather is on its way, to allow us to</w:t>
      </w:r>
      <w:r w:rsidR="0063685A" w:rsidRPr="00AD5C55">
        <w:rPr>
          <w:rFonts w:cstheme="minorHAnsi"/>
          <w:szCs w:val="24"/>
        </w:rPr>
        <w:t xml:space="preserve"> fully embark on our programme of longer-term maintenance and improvements</w:t>
      </w:r>
      <w:r w:rsidR="00B8344C">
        <w:rPr>
          <w:rFonts w:cstheme="minorHAnsi"/>
          <w:szCs w:val="24"/>
        </w:rPr>
        <w:t xml:space="preserve"> as it is virtually impossible to carry out permanent repairs in bad weather </w:t>
      </w:r>
      <w:r w:rsidR="00D57869">
        <w:rPr>
          <w:rFonts w:cstheme="minorHAnsi"/>
          <w:szCs w:val="24"/>
        </w:rPr>
        <w:t>conditions and when defects are under water.</w:t>
      </w:r>
      <w:r w:rsidR="0063685A" w:rsidRPr="00AD5C55">
        <w:rPr>
          <w:rFonts w:cstheme="minorHAnsi"/>
          <w:szCs w:val="24"/>
        </w:rPr>
        <w:t xml:space="preserve"> We have released an extra £5million from our reserves to spend on the roads which will allow us to add to our programme of ‘plane and patch’</w:t>
      </w:r>
      <w:r w:rsidR="00DE148B">
        <w:rPr>
          <w:rFonts w:cstheme="minorHAnsi"/>
          <w:szCs w:val="24"/>
        </w:rPr>
        <w:t xml:space="preserve"> and</w:t>
      </w:r>
      <w:r w:rsidR="0063685A" w:rsidRPr="00AD5C55">
        <w:rPr>
          <w:rFonts w:cstheme="minorHAnsi"/>
          <w:szCs w:val="24"/>
        </w:rPr>
        <w:t xml:space="preserve"> are currently prioritising where these works will be</w:t>
      </w:r>
      <w:r w:rsidR="00DE148B">
        <w:rPr>
          <w:rFonts w:cstheme="minorHAnsi"/>
          <w:szCs w:val="24"/>
        </w:rPr>
        <w:t>.</w:t>
      </w:r>
    </w:p>
    <w:p w14:paraId="0AFD3EF2" w14:textId="1779B6E8" w:rsidR="0078205A" w:rsidRPr="00AD5C55" w:rsidRDefault="00BE2510" w:rsidP="00065111">
      <w:pPr>
        <w:ind w:left="709" w:right="1110"/>
        <w:jc w:val="both"/>
        <w:rPr>
          <w:rFonts w:cstheme="minorHAnsi"/>
          <w:szCs w:val="24"/>
        </w:rPr>
      </w:pPr>
      <w:r>
        <w:rPr>
          <w:rFonts w:cstheme="minorHAnsi"/>
          <w:szCs w:val="24"/>
        </w:rPr>
        <w:t xml:space="preserve">Along with my fellow ward councillors Michael Rand and Frank Mahon, I will continue to </w:t>
      </w:r>
      <w:r w:rsidR="00EF6938">
        <w:rPr>
          <w:rFonts w:cstheme="minorHAnsi"/>
          <w:szCs w:val="24"/>
        </w:rPr>
        <w:t>do everything possible to ensure our ward receives</w:t>
      </w:r>
      <w:r w:rsidR="00A432FA">
        <w:rPr>
          <w:rFonts w:cstheme="minorHAnsi"/>
          <w:szCs w:val="24"/>
        </w:rPr>
        <w:t xml:space="preserve"> its fair share of much needed repairs.</w:t>
      </w:r>
    </w:p>
    <w:p w14:paraId="60C54BB3" w14:textId="77777777" w:rsidR="00675EC1" w:rsidRDefault="00675EC1" w:rsidP="00675EC1">
      <w:pPr>
        <w:ind w:firstLine="709"/>
        <w:rPr>
          <w:rFonts w:cstheme="minorHAnsi"/>
          <w:i/>
          <w:iCs/>
          <w:szCs w:val="24"/>
        </w:rPr>
      </w:pPr>
    </w:p>
    <w:p w14:paraId="5F407A9F" w14:textId="440643B7" w:rsidR="00A8272A" w:rsidRDefault="00DF2B9C" w:rsidP="00DF2B9C">
      <w:pPr>
        <w:ind w:left="709"/>
        <w:rPr>
          <w:color w:val="000000" w:themeColor="text1"/>
          <w:szCs w:val="24"/>
        </w:rPr>
      </w:pPr>
      <w:r>
        <w:rPr>
          <w:szCs w:val="24"/>
        </w:rPr>
        <w:t>The council and your ward councillors will continue our work in holding H</w:t>
      </w:r>
      <w:r w:rsidR="00EF2A38">
        <w:rPr>
          <w:szCs w:val="24"/>
        </w:rPr>
        <w:t>S2 and EWR to account on behalf of our residents and local businesses</w:t>
      </w:r>
      <w:r w:rsidR="00266C2D">
        <w:rPr>
          <w:szCs w:val="24"/>
        </w:rPr>
        <w:t xml:space="preserve"> </w:t>
      </w:r>
      <w:proofErr w:type="gramStart"/>
      <w:r w:rsidR="00266C2D">
        <w:rPr>
          <w:szCs w:val="24"/>
        </w:rPr>
        <w:t>in order to</w:t>
      </w:r>
      <w:proofErr w:type="gramEnd"/>
      <w:r w:rsidR="00266C2D">
        <w:rPr>
          <w:szCs w:val="24"/>
        </w:rPr>
        <w:t xml:space="preserve"> </w:t>
      </w:r>
      <w:r w:rsidR="00DB4A7A">
        <w:rPr>
          <w:szCs w:val="24"/>
        </w:rPr>
        <w:t>minimise</w:t>
      </w:r>
      <w:r w:rsidR="00266C2D">
        <w:rPr>
          <w:szCs w:val="24"/>
        </w:rPr>
        <w:t xml:space="preserve"> disruption where we can. It is a difficult task with HS2 </w:t>
      </w:r>
      <w:r w:rsidR="00DB4A7A">
        <w:rPr>
          <w:szCs w:val="24"/>
        </w:rPr>
        <w:t>particularly</w:t>
      </w:r>
      <w:r w:rsidR="00266C2D">
        <w:rPr>
          <w:szCs w:val="24"/>
        </w:rPr>
        <w:t xml:space="preserve"> </w:t>
      </w:r>
      <w:r w:rsidR="00DB4A7A">
        <w:rPr>
          <w:szCs w:val="24"/>
        </w:rPr>
        <w:t xml:space="preserve">who have powers under the Act of parliament that ‘trumps’ many of the local </w:t>
      </w:r>
      <w:proofErr w:type="gramStart"/>
      <w:r w:rsidR="00DB4A7A">
        <w:rPr>
          <w:szCs w:val="24"/>
        </w:rPr>
        <w:t>authorities</w:t>
      </w:r>
      <w:proofErr w:type="gramEnd"/>
      <w:r w:rsidR="00DB4A7A">
        <w:rPr>
          <w:szCs w:val="24"/>
        </w:rPr>
        <w:t xml:space="preserve"> powers. </w:t>
      </w:r>
      <w:r w:rsidR="00A8272A" w:rsidRPr="00675EC1">
        <w:rPr>
          <w:szCs w:val="24"/>
        </w:rPr>
        <w:t xml:space="preserve"> </w:t>
      </w:r>
      <w:r w:rsidR="0057139D">
        <w:rPr>
          <w:szCs w:val="24"/>
        </w:rPr>
        <w:t xml:space="preserve">However we will </w:t>
      </w:r>
      <w:r w:rsidR="00CF224F">
        <w:rPr>
          <w:szCs w:val="24"/>
        </w:rPr>
        <w:t>keep up our support to assist our resid</w:t>
      </w:r>
      <w:r w:rsidR="00DF73AF">
        <w:rPr>
          <w:szCs w:val="24"/>
        </w:rPr>
        <w:t xml:space="preserve">ents </w:t>
      </w:r>
      <w:r w:rsidR="00DF73AF">
        <w:rPr>
          <w:color w:val="000000" w:themeColor="text1"/>
          <w:szCs w:val="24"/>
        </w:rPr>
        <w:t xml:space="preserve">particualrly on </w:t>
      </w:r>
      <w:proofErr w:type="gramStart"/>
      <w:r w:rsidR="00DF73AF">
        <w:rPr>
          <w:color w:val="000000" w:themeColor="text1"/>
          <w:szCs w:val="24"/>
        </w:rPr>
        <w:t xml:space="preserve">the </w:t>
      </w:r>
      <w:r w:rsidR="00A8272A" w:rsidRPr="00675EC1">
        <w:rPr>
          <w:color w:val="000000" w:themeColor="text1"/>
          <w:szCs w:val="24"/>
        </w:rPr>
        <w:t xml:space="preserve"> delivery</w:t>
      </w:r>
      <w:proofErr w:type="gramEnd"/>
      <w:r w:rsidR="00A8272A" w:rsidRPr="00675EC1">
        <w:rPr>
          <w:color w:val="000000" w:themeColor="text1"/>
          <w:szCs w:val="24"/>
        </w:rPr>
        <w:t xml:space="preserve"> of Undertakings &amp; Assurances given at Royal Assent, </w:t>
      </w:r>
      <w:r w:rsidR="00A8272A" w:rsidRPr="00675EC1">
        <w:rPr>
          <w:rFonts w:ascii="Calibri" w:eastAsia="Calibri" w:hAnsi="Calibri" w:cs="Calibri"/>
          <w:color w:val="000000" w:themeColor="text1"/>
          <w:szCs w:val="24"/>
        </w:rPr>
        <w:t xml:space="preserve">additional </w:t>
      </w:r>
      <w:r w:rsidR="00A8272A" w:rsidRPr="00675EC1">
        <w:rPr>
          <w:color w:val="000000" w:themeColor="text1"/>
          <w:szCs w:val="24"/>
        </w:rPr>
        <w:t>support on a technical basis, via planning &amp; highways consents and approvals, to ensure that the legacy of these projects is as sympathetic to the environment and residents as possible within our limited powers under the respective legislation.</w:t>
      </w:r>
    </w:p>
    <w:p w14:paraId="1AE82226" w14:textId="77777777" w:rsidR="00775A95" w:rsidRDefault="00775A95" w:rsidP="00DF2B9C">
      <w:pPr>
        <w:ind w:left="709"/>
        <w:rPr>
          <w:color w:val="000000" w:themeColor="text1"/>
          <w:szCs w:val="24"/>
        </w:rPr>
      </w:pPr>
    </w:p>
    <w:p w14:paraId="0D968282" w14:textId="2DE79B77" w:rsidR="00775A95" w:rsidRPr="00675EC1" w:rsidRDefault="00775A95" w:rsidP="00DF2B9C">
      <w:pPr>
        <w:ind w:left="709"/>
        <w:rPr>
          <w:rStyle w:val="normaltextrun"/>
          <w:color w:val="000000" w:themeColor="text1"/>
          <w:szCs w:val="24"/>
        </w:rPr>
      </w:pPr>
      <w:r>
        <w:rPr>
          <w:color w:val="000000" w:themeColor="text1"/>
          <w:szCs w:val="24"/>
        </w:rPr>
        <w:lastRenderedPageBreak/>
        <w:t>The Grendon Underwood ward, in addition to ha</w:t>
      </w:r>
      <w:r w:rsidR="007B0152">
        <w:rPr>
          <w:color w:val="000000" w:themeColor="text1"/>
          <w:szCs w:val="24"/>
        </w:rPr>
        <w:t>ving the unparalleled impact of two massive rail infrastructure projects is now al</w:t>
      </w:r>
      <w:r w:rsidR="00F458E5">
        <w:rPr>
          <w:color w:val="000000" w:themeColor="text1"/>
          <w:szCs w:val="24"/>
        </w:rPr>
        <w:t xml:space="preserve">so </w:t>
      </w:r>
      <w:r w:rsidR="0024170C">
        <w:rPr>
          <w:color w:val="000000" w:themeColor="text1"/>
          <w:szCs w:val="24"/>
        </w:rPr>
        <w:t xml:space="preserve">very sadly having to </w:t>
      </w:r>
      <w:r w:rsidR="00F458E5">
        <w:rPr>
          <w:color w:val="000000" w:themeColor="text1"/>
          <w:szCs w:val="24"/>
        </w:rPr>
        <w:t>deal with more enormous infrastructure projects and appl</w:t>
      </w:r>
      <w:r w:rsidR="002B4D62">
        <w:rPr>
          <w:color w:val="000000" w:themeColor="text1"/>
          <w:szCs w:val="24"/>
        </w:rPr>
        <w:t xml:space="preserve">ications. Namely the Rosefield Solar Farm (NSIP) which is so large it </w:t>
      </w:r>
      <w:r w:rsidR="006172D1">
        <w:rPr>
          <w:color w:val="000000" w:themeColor="text1"/>
          <w:szCs w:val="24"/>
        </w:rPr>
        <w:t>does not even touch the Council’s planning committees rather it goes through a DCO process where the Council i</w:t>
      </w:r>
      <w:r w:rsidR="00C06BD3">
        <w:rPr>
          <w:color w:val="000000" w:themeColor="text1"/>
          <w:szCs w:val="24"/>
        </w:rPr>
        <w:t xml:space="preserve">s a </w:t>
      </w:r>
      <w:r w:rsidR="008D517C">
        <w:rPr>
          <w:color w:val="000000" w:themeColor="text1"/>
          <w:szCs w:val="24"/>
        </w:rPr>
        <w:t>statutory</w:t>
      </w:r>
      <w:r w:rsidR="00C06BD3">
        <w:rPr>
          <w:color w:val="000000" w:themeColor="text1"/>
          <w:szCs w:val="24"/>
        </w:rPr>
        <w:t xml:space="preserve"> consultee. In </w:t>
      </w:r>
      <w:r w:rsidR="00A6517E">
        <w:rPr>
          <w:color w:val="000000" w:themeColor="text1"/>
          <w:szCs w:val="24"/>
        </w:rPr>
        <w:t xml:space="preserve">addition, the </w:t>
      </w:r>
      <w:proofErr w:type="spellStart"/>
      <w:r w:rsidR="00A6517E">
        <w:rPr>
          <w:color w:val="000000" w:themeColor="text1"/>
          <w:szCs w:val="24"/>
        </w:rPr>
        <w:t>Stratera</w:t>
      </w:r>
      <w:proofErr w:type="spellEnd"/>
      <w:r w:rsidR="00A6517E">
        <w:rPr>
          <w:color w:val="000000" w:themeColor="text1"/>
          <w:szCs w:val="24"/>
        </w:rPr>
        <w:t xml:space="preserve"> applica</w:t>
      </w:r>
      <w:r w:rsidR="008D517C">
        <w:rPr>
          <w:color w:val="000000" w:themeColor="text1"/>
          <w:szCs w:val="24"/>
        </w:rPr>
        <w:t xml:space="preserve">tion for </w:t>
      </w:r>
      <w:r w:rsidR="00A6517E">
        <w:rPr>
          <w:color w:val="000000" w:themeColor="text1"/>
          <w:szCs w:val="24"/>
        </w:rPr>
        <w:t>a large battery farm (BESS)</w:t>
      </w:r>
      <w:r w:rsidR="008D517C">
        <w:rPr>
          <w:color w:val="000000" w:themeColor="text1"/>
          <w:szCs w:val="24"/>
        </w:rPr>
        <w:t xml:space="preserve"> </w:t>
      </w:r>
      <w:r w:rsidR="001856CE">
        <w:rPr>
          <w:color w:val="000000" w:themeColor="text1"/>
          <w:szCs w:val="24"/>
        </w:rPr>
        <w:t>a large anaerobic digester plant near Chilton and Oak</w:t>
      </w:r>
      <w:r w:rsidR="005510C2">
        <w:rPr>
          <w:color w:val="000000" w:themeColor="text1"/>
          <w:szCs w:val="24"/>
        </w:rPr>
        <w:t>ley in the south of the ward and not least the mega prison</w:t>
      </w:r>
      <w:r w:rsidR="0024170C">
        <w:rPr>
          <w:color w:val="000000" w:themeColor="text1"/>
          <w:szCs w:val="24"/>
        </w:rPr>
        <w:t xml:space="preserve"> at Grendon</w:t>
      </w:r>
      <w:r w:rsidR="005510C2">
        <w:rPr>
          <w:color w:val="000000" w:themeColor="text1"/>
          <w:szCs w:val="24"/>
        </w:rPr>
        <w:t xml:space="preserve"> which was approved after appeal by the Secretary of Stat</w:t>
      </w:r>
      <w:r w:rsidR="0024170C">
        <w:rPr>
          <w:color w:val="000000" w:themeColor="text1"/>
          <w:szCs w:val="24"/>
        </w:rPr>
        <w:t xml:space="preserve">e. </w:t>
      </w:r>
      <w:proofErr w:type="gramStart"/>
      <w:r w:rsidR="00CE3FE7">
        <w:rPr>
          <w:color w:val="000000" w:themeColor="text1"/>
          <w:szCs w:val="24"/>
        </w:rPr>
        <w:t>All of</w:t>
      </w:r>
      <w:proofErr w:type="gramEnd"/>
      <w:r w:rsidR="00CE3FE7">
        <w:rPr>
          <w:color w:val="000000" w:themeColor="text1"/>
          <w:szCs w:val="24"/>
        </w:rPr>
        <w:t xml:space="preserve"> these unwanted schemes will </w:t>
      </w:r>
      <w:r w:rsidR="00644653">
        <w:rPr>
          <w:color w:val="000000" w:themeColor="text1"/>
          <w:szCs w:val="24"/>
        </w:rPr>
        <w:t>compound the appalling impact on our countryside, landscape, wildlife and wellbeing</w:t>
      </w:r>
      <w:r w:rsidR="006D4B20">
        <w:rPr>
          <w:color w:val="000000" w:themeColor="text1"/>
          <w:szCs w:val="24"/>
        </w:rPr>
        <w:t xml:space="preserve">. As your elected local </w:t>
      </w:r>
      <w:proofErr w:type="gramStart"/>
      <w:r w:rsidR="006D4B20">
        <w:rPr>
          <w:color w:val="000000" w:themeColor="text1"/>
          <w:szCs w:val="24"/>
        </w:rPr>
        <w:t>councillor</w:t>
      </w:r>
      <w:proofErr w:type="gramEnd"/>
      <w:r w:rsidR="006D4B20">
        <w:rPr>
          <w:color w:val="000000" w:themeColor="text1"/>
          <w:szCs w:val="24"/>
        </w:rPr>
        <w:t xml:space="preserve"> I will oppose them al</w:t>
      </w:r>
      <w:r w:rsidR="003A48E7">
        <w:rPr>
          <w:color w:val="000000" w:themeColor="text1"/>
          <w:szCs w:val="24"/>
        </w:rPr>
        <w:t>l</w:t>
      </w:r>
      <w:r w:rsidR="006D4B20">
        <w:rPr>
          <w:color w:val="000000" w:themeColor="text1"/>
          <w:szCs w:val="24"/>
        </w:rPr>
        <w:t xml:space="preserve"> and do my best to represent the </w:t>
      </w:r>
      <w:r w:rsidR="003A48E7">
        <w:rPr>
          <w:color w:val="000000" w:themeColor="text1"/>
          <w:szCs w:val="24"/>
        </w:rPr>
        <w:t xml:space="preserve">views of the community to the best of my ability. </w:t>
      </w:r>
    </w:p>
    <w:p w14:paraId="65365628" w14:textId="77777777" w:rsidR="00A8272A" w:rsidRPr="00C9309C" w:rsidRDefault="00A8272A" w:rsidP="00065111">
      <w:pPr>
        <w:ind w:left="709" w:right="1110"/>
        <w:jc w:val="both"/>
        <w:rPr>
          <w:rFonts w:cstheme="minorHAnsi"/>
          <w:i/>
          <w:iCs/>
          <w:szCs w:val="24"/>
        </w:rPr>
      </w:pPr>
    </w:p>
    <w:p w14:paraId="4A7CCF1D" w14:textId="214FD45A" w:rsidR="00042592" w:rsidRDefault="00042592" w:rsidP="00065111">
      <w:pPr>
        <w:ind w:left="709" w:right="1110"/>
        <w:jc w:val="both"/>
        <w:rPr>
          <w:rFonts w:cstheme="minorHAnsi"/>
          <w:i/>
          <w:iCs/>
          <w:color w:val="FF0000"/>
          <w:szCs w:val="24"/>
        </w:rPr>
      </w:pPr>
    </w:p>
    <w:p w14:paraId="5482396C" w14:textId="77777777" w:rsidR="00BA2226" w:rsidRDefault="00042592" w:rsidP="00042592">
      <w:pPr>
        <w:ind w:left="709" w:right="1110"/>
        <w:jc w:val="both"/>
        <w:rPr>
          <w:rFonts w:cstheme="minorHAnsi"/>
          <w:i/>
          <w:iCs/>
          <w:szCs w:val="24"/>
        </w:rPr>
      </w:pPr>
      <w:r>
        <w:rPr>
          <w:rFonts w:cstheme="minorHAnsi"/>
          <w:i/>
          <w:iCs/>
          <w:szCs w:val="24"/>
        </w:rPr>
        <w:t xml:space="preserve">Finally, </w:t>
      </w:r>
      <w:r w:rsidRPr="00DE330B">
        <w:rPr>
          <w:rFonts w:cstheme="minorHAnsi"/>
          <w:i/>
          <w:iCs/>
          <w:szCs w:val="24"/>
        </w:rPr>
        <w:t>I</w:t>
      </w:r>
      <w:r w:rsidR="00692003">
        <w:rPr>
          <w:rFonts w:cstheme="minorHAnsi"/>
          <w:i/>
          <w:iCs/>
          <w:szCs w:val="24"/>
        </w:rPr>
        <w:t xml:space="preserve">’d </w:t>
      </w:r>
      <w:r w:rsidR="0021305E">
        <w:rPr>
          <w:rFonts w:cstheme="minorHAnsi"/>
          <w:i/>
          <w:iCs/>
          <w:szCs w:val="24"/>
        </w:rPr>
        <w:t xml:space="preserve">like to </w:t>
      </w:r>
      <w:r w:rsidRPr="00DE330B">
        <w:rPr>
          <w:rFonts w:cstheme="minorHAnsi"/>
          <w:i/>
          <w:iCs/>
          <w:szCs w:val="24"/>
        </w:rPr>
        <w:t>highlight some</w:t>
      </w:r>
      <w:r w:rsidR="00FB440F">
        <w:rPr>
          <w:rFonts w:cstheme="minorHAnsi"/>
          <w:i/>
          <w:iCs/>
          <w:szCs w:val="24"/>
        </w:rPr>
        <w:t xml:space="preserve"> achievements </w:t>
      </w:r>
      <w:r>
        <w:rPr>
          <w:rFonts w:cstheme="minorHAnsi"/>
          <w:i/>
          <w:iCs/>
          <w:szCs w:val="24"/>
        </w:rPr>
        <w:t xml:space="preserve">relating to </w:t>
      </w:r>
      <w:r w:rsidR="00FB440F">
        <w:rPr>
          <w:rFonts w:cstheme="minorHAnsi"/>
          <w:i/>
          <w:iCs/>
          <w:szCs w:val="24"/>
        </w:rPr>
        <w:t xml:space="preserve">the </w:t>
      </w:r>
      <w:proofErr w:type="gramStart"/>
      <w:r w:rsidR="00FB440F">
        <w:rPr>
          <w:rFonts w:cstheme="minorHAnsi"/>
          <w:i/>
          <w:iCs/>
          <w:szCs w:val="24"/>
        </w:rPr>
        <w:t>Council’s</w:t>
      </w:r>
      <w:r w:rsidR="00BA2226">
        <w:rPr>
          <w:rFonts w:cstheme="minorHAnsi"/>
          <w:i/>
          <w:iCs/>
          <w:szCs w:val="24"/>
        </w:rPr>
        <w:t xml:space="preserve"> </w:t>
      </w:r>
      <w:r w:rsidRPr="00DE330B">
        <w:rPr>
          <w:rFonts w:cstheme="minorHAnsi"/>
          <w:i/>
          <w:iCs/>
          <w:szCs w:val="24"/>
        </w:rPr>
        <w:t xml:space="preserve"> four</w:t>
      </w:r>
      <w:proofErr w:type="gramEnd"/>
      <w:r w:rsidRPr="00DE330B">
        <w:rPr>
          <w:rFonts w:cstheme="minorHAnsi"/>
          <w:i/>
          <w:iCs/>
          <w:szCs w:val="24"/>
        </w:rPr>
        <w:t xml:space="preserve"> key corporate priorities</w:t>
      </w:r>
      <w:r w:rsidR="00BA2226">
        <w:rPr>
          <w:rFonts w:cstheme="minorHAnsi"/>
          <w:i/>
          <w:iCs/>
          <w:szCs w:val="24"/>
        </w:rPr>
        <w:t xml:space="preserve">. </w:t>
      </w:r>
    </w:p>
    <w:p w14:paraId="47D4D7AA" w14:textId="64BC5D73" w:rsidR="00BA2226" w:rsidRDefault="00932C53" w:rsidP="00BA2226">
      <w:pPr>
        <w:pStyle w:val="ListParagraph"/>
        <w:numPr>
          <w:ilvl w:val="0"/>
          <w:numId w:val="45"/>
        </w:numPr>
        <w:ind w:right="1110"/>
        <w:jc w:val="both"/>
        <w:rPr>
          <w:rFonts w:cstheme="minorHAnsi"/>
          <w:i/>
          <w:iCs/>
          <w:szCs w:val="24"/>
        </w:rPr>
      </w:pPr>
      <w:r>
        <w:rPr>
          <w:rFonts w:cstheme="minorHAnsi"/>
          <w:i/>
          <w:iCs/>
          <w:szCs w:val="24"/>
        </w:rPr>
        <w:t>S</w:t>
      </w:r>
      <w:r w:rsidR="00042592" w:rsidRPr="00BA2226">
        <w:rPr>
          <w:rFonts w:cstheme="minorHAnsi"/>
          <w:i/>
          <w:iCs/>
          <w:szCs w:val="24"/>
        </w:rPr>
        <w:t>trengthening our communities</w:t>
      </w:r>
      <w:r w:rsidR="00BA2226">
        <w:rPr>
          <w:rFonts w:cstheme="minorHAnsi"/>
          <w:i/>
          <w:iCs/>
          <w:szCs w:val="24"/>
        </w:rPr>
        <w:t xml:space="preserve"> </w:t>
      </w:r>
    </w:p>
    <w:p w14:paraId="451009DF" w14:textId="2959FFD0" w:rsidR="00BA2226" w:rsidRDefault="00C77B71" w:rsidP="00BA2226">
      <w:pPr>
        <w:pStyle w:val="ListParagraph"/>
        <w:numPr>
          <w:ilvl w:val="0"/>
          <w:numId w:val="45"/>
        </w:numPr>
        <w:ind w:right="1110"/>
        <w:jc w:val="both"/>
        <w:rPr>
          <w:rFonts w:cstheme="minorHAnsi"/>
          <w:i/>
          <w:iCs/>
          <w:szCs w:val="24"/>
        </w:rPr>
      </w:pPr>
      <w:r>
        <w:rPr>
          <w:rFonts w:cstheme="minorHAnsi"/>
          <w:i/>
          <w:iCs/>
          <w:szCs w:val="24"/>
        </w:rPr>
        <w:t>P</w:t>
      </w:r>
      <w:r w:rsidR="00042592" w:rsidRPr="00BA2226">
        <w:rPr>
          <w:rFonts w:cstheme="minorHAnsi"/>
          <w:i/>
          <w:iCs/>
          <w:szCs w:val="24"/>
        </w:rPr>
        <w:t>rotecting the vulnerable</w:t>
      </w:r>
    </w:p>
    <w:p w14:paraId="45BC27B5" w14:textId="745B60F4" w:rsidR="00C77B71" w:rsidRPr="00932C53" w:rsidRDefault="00C77B71" w:rsidP="00932C53">
      <w:pPr>
        <w:pStyle w:val="ListParagraph"/>
        <w:numPr>
          <w:ilvl w:val="0"/>
          <w:numId w:val="45"/>
        </w:numPr>
        <w:ind w:right="1110"/>
        <w:jc w:val="both"/>
        <w:rPr>
          <w:rFonts w:cstheme="minorHAnsi"/>
          <w:i/>
          <w:iCs/>
          <w:szCs w:val="24"/>
        </w:rPr>
      </w:pPr>
      <w:r w:rsidRPr="00932C53">
        <w:rPr>
          <w:rFonts w:cstheme="minorHAnsi"/>
          <w:i/>
          <w:iCs/>
          <w:szCs w:val="24"/>
        </w:rPr>
        <w:t>I</w:t>
      </w:r>
      <w:r w:rsidR="00042592" w:rsidRPr="00932C53">
        <w:rPr>
          <w:rFonts w:cstheme="minorHAnsi"/>
          <w:i/>
          <w:iCs/>
          <w:szCs w:val="24"/>
        </w:rPr>
        <w:t xml:space="preserve">mproving our environment </w:t>
      </w:r>
    </w:p>
    <w:p w14:paraId="6492FD90" w14:textId="4E9A26AA" w:rsidR="00042592" w:rsidRPr="00BA2226" w:rsidRDefault="00C77B71" w:rsidP="00BA2226">
      <w:pPr>
        <w:pStyle w:val="ListParagraph"/>
        <w:numPr>
          <w:ilvl w:val="0"/>
          <w:numId w:val="45"/>
        </w:numPr>
        <w:ind w:right="1110"/>
        <w:jc w:val="both"/>
        <w:rPr>
          <w:rFonts w:cstheme="minorHAnsi"/>
          <w:i/>
          <w:iCs/>
          <w:szCs w:val="24"/>
        </w:rPr>
      </w:pPr>
      <w:r>
        <w:rPr>
          <w:rFonts w:cstheme="minorHAnsi"/>
          <w:i/>
          <w:iCs/>
          <w:szCs w:val="24"/>
        </w:rPr>
        <w:t>I</w:t>
      </w:r>
      <w:r w:rsidR="00042592" w:rsidRPr="00BA2226">
        <w:rPr>
          <w:rFonts w:cstheme="minorHAnsi"/>
          <w:i/>
          <w:iCs/>
          <w:szCs w:val="24"/>
        </w:rPr>
        <w:t>ncreasing prosperit</w:t>
      </w:r>
      <w:r w:rsidR="00692003" w:rsidRPr="00BA2226">
        <w:rPr>
          <w:rFonts w:cstheme="minorHAnsi"/>
          <w:i/>
          <w:iCs/>
          <w:szCs w:val="24"/>
        </w:rPr>
        <w:t>y</w:t>
      </w:r>
    </w:p>
    <w:p w14:paraId="42C3975F" w14:textId="77777777" w:rsidR="00042592" w:rsidRPr="006A3BA7" w:rsidRDefault="00042592" w:rsidP="00065111">
      <w:pPr>
        <w:ind w:left="709" w:right="1110"/>
        <w:jc w:val="both"/>
        <w:rPr>
          <w:rFonts w:cstheme="minorHAnsi"/>
          <w:i/>
          <w:iCs/>
          <w:color w:val="FF0000"/>
          <w:szCs w:val="24"/>
        </w:rPr>
      </w:pPr>
    </w:p>
    <w:p w14:paraId="2C935CCF" w14:textId="2DE7E34C" w:rsidR="00431793" w:rsidRPr="00DE330B" w:rsidRDefault="005374BB">
      <w:pPr>
        <w:rPr>
          <w:rFonts w:cstheme="minorHAnsi"/>
          <w:szCs w:val="24"/>
        </w:rPr>
      </w:pPr>
      <w:r w:rsidRPr="00DE330B">
        <w:rPr>
          <w:rFonts w:cstheme="minorHAnsi"/>
          <w:szCs w:val="24"/>
        </w:rPr>
        <w:t xml:space="preserve">The following table provides </w:t>
      </w:r>
      <w:r w:rsidR="00E14FA7" w:rsidRPr="00DE330B">
        <w:rPr>
          <w:rFonts w:cstheme="minorHAnsi"/>
          <w:szCs w:val="24"/>
        </w:rPr>
        <w:t xml:space="preserve">some key Buckinghamshire Council </w:t>
      </w:r>
      <w:r w:rsidR="000A370B">
        <w:rPr>
          <w:rFonts w:cstheme="minorHAnsi"/>
          <w:szCs w:val="24"/>
        </w:rPr>
        <w:t>work</w:t>
      </w:r>
      <w:r w:rsidR="00E14FA7" w:rsidRPr="00DE330B">
        <w:rPr>
          <w:rFonts w:cstheme="minorHAnsi"/>
          <w:szCs w:val="24"/>
        </w:rPr>
        <w:t xml:space="preserve"> </w:t>
      </w:r>
      <w:r w:rsidR="00916A60" w:rsidRPr="00DE330B">
        <w:rPr>
          <w:rFonts w:cstheme="minorHAnsi"/>
          <w:szCs w:val="24"/>
        </w:rPr>
        <w:t xml:space="preserve">from </w:t>
      </w:r>
      <w:r w:rsidR="00E14FA7" w:rsidRPr="00DE330B">
        <w:rPr>
          <w:rFonts w:cstheme="minorHAnsi"/>
          <w:szCs w:val="24"/>
        </w:rPr>
        <w:t>the year 202</w:t>
      </w:r>
      <w:r w:rsidR="002B5773" w:rsidRPr="00DE330B">
        <w:rPr>
          <w:rFonts w:cstheme="minorHAnsi"/>
          <w:szCs w:val="24"/>
        </w:rPr>
        <w:t>3</w:t>
      </w:r>
      <w:r w:rsidR="00E14FA7" w:rsidRPr="00DE330B">
        <w:rPr>
          <w:rFonts w:cstheme="minorHAnsi"/>
          <w:szCs w:val="24"/>
        </w:rPr>
        <w:t>-2</w:t>
      </w:r>
      <w:r w:rsidR="002B5773" w:rsidRPr="00DE330B">
        <w:rPr>
          <w:rFonts w:cstheme="minorHAnsi"/>
          <w:szCs w:val="24"/>
        </w:rPr>
        <w:t>4</w:t>
      </w:r>
      <w:r w:rsidRPr="00DE330B">
        <w:rPr>
          <w:rFonts w:cstheme="minorHAnsi"/>
          <w:szCs w:val="24"/>
        </w:rPr>
        <w:t xml:space="preserve">. The full </w:t>
      </w:r>
      <w:r w:rsidR="00E14FA7" w:rsidRPr="00DE330B">
        <w:rPr>
          <w:rFonts w:cstheme="minorHAnsi"/>
          <w:szCs w:val="24"/>
        </w:rPr>
        <w:t xml:space="preserve">Buckinghamshire Council Annual </w:t>
      </w:r>
      <w:r w:rsidR="00916A60" w:rsidRPr="00DE330B">
        <w:rPr>
          <w:rFonts w:cstheme="minorHAnsi"/>
          <w:szCs w:val="24"/>
        </w:rPr>
        <w:t>R</w:t>
      </w:r>
      <w:r w:rsidRPr="00DE330B">
        <w:rPr>
          <w:rFonts w:cstheme="minorHAnsi"/>
          <w:szCs w:val="24"/>
        </w:rPr>
        <w:t xml:space="preserve">eport </w:t>
      </w:r>
      <w:r w:rsidR="00916A60" w:rsidRPr="00DE330B">
        <w:rPr>
          <w:rFonts w:cstheme="minorHAnsi"/>
          <w:szCs w:val="24"/>
        </w:rPr>
        <w:t>202</w:t>
      </w:r>
      <w:r w:rsidR="003C3FA0" w:rsidRPr="00DE330B">
        <w:rPr>
          <w:rFonts w:cstheme="minorHAnsi"/>
          <w:szCs w:val="24"/>
        </w:rPr>
        <w:t>3</w:t>
      </w:r>
      <w:r w:rsidR="00916A60" w:rsidRPr="00DE330B">
        <w:rPr>
          <w:rFonts w:cstheme="minorHAnsi"/>
          <w:szCs w:val="24"/>
        </w:rPr>
        <w:t>-2</w:t>
      </w:r>
      <w:r w:rsidR="003C3FA0" w:rsidRPr="00DE330B">
        <w:rPr>
          <w:rFonts w:cstheme="minorHAnsi"/>
          <w:szCs w:val="24"/>
        </w:rPr>
        <w:t>4</w:t>
      </w:r>
      <w:r w:rsidR="00916A60" w:rsidRPr="00DE330B">
        <w:rPr>
          <w:rFonts w:cstheme="minorHAnsi"/>
          <w:szCs w:val="24"/>
        </w:rPr>
        <w:t xml:space="preserve"> </w:t>
      </w:r>
      <w:r w:rsidRPr="00DE330B">
        <w:rPr>
          <w:rFonts w:cstheme="minorHAnsi"/>
          <w:szCs w:val="24"/>
        </w:rPr>
        <w:t xml:space="preserve">will be available after full Council sign off on the </w:t>
      </w:r>
      <w:r w:rsidR="0008574A" w:rsidRPr="00DE330B">
        <w:rPr>
          <w:rFonts w:cstheme="minorHAnsi"/>
          <w:szCs w:val="24"/>
        </w:rPr>
        <w:t>1</w:t>
      </w:r>
      <w:r w:rsidR="00ED103A" w:rsidRPr="00DE330B">
        <w:rPr>
          <w:rFonts w:cstheme="minorHAnsi"/>
          <w:szCs w:val="24"/>
        </w:rPr>
        <w:t>5</w:t>
      </w:r>
      <w:r w:rsidRPr="00DE330B">
        <w:rPr>
          <w:rFonts w:cstheme="minorHAnsi"/>
          <w:szCs w:val="24"/>
        </w:rPr>
        <w:t xml:space="preserve"> May 202</w:t>
      </w:r>
      <w:r w:rsidR="003C3FA0" w:rsidRPr="00DE330B">
        <w:rPr>
          <w:rFonts w:cstheme="minorHAnsi"/>
          <w:szCs w:val="24"/>
        </w:rPr>
        <w:t>4</w:t>
      </w:r>
      <w:r w:rsidRPr="00DE330B">
        <w:rPr>
          <w:rFonts w:cstheme="minorHAnsi"/>
          <w:szCs w:val="24"/>
        </w:rPr>
        <w:t>.</w:t>
      </w:r>
      <w:r w:rsidR="00431793" w:rsidRPr="00DE330B">
        <w:rPr>
          <w:rFonts w:cstheme="minorHAnsi"/>
          <w:szCs w:val="24"/>
        </w:rPr>
        <w:t xml:space="preserve">  </w:t>
      </w:r>
    </w:p>
    <w:p w14:paraId="2479132D" w14:textId="77777777" w:rsidR="006274AA" w:rsidRPr="00DE330B" w:rsidRDefault="006274AA">
      <w:pPr>
        <w:rPr>
          <w:rFonts w:cstheme="minorHAnsi"/>
          <w:szCs w:val="24"/>
        </w:rPr>
      </w:pPr>
    </w:p>
    <w:tbl>
      <w:tblPr>
        <w:tblStyle w:val="TableGrid"/>
        <w:tblW w:w="0" w:type="auto"/>
        <w:tblLook w:val="04A0" w:firstRow="1" w:lastRow="0" w:firstColumn="1" w:lastColumn="0" w:noHBand="0" w:noVBand="1"/>
      </w:tblPr>
      <w:tblGrid>
        <w:gridCol w:w="5285"/>
        <w:gridCol w:w="5171"/>
      </w:tblGrid>
      <w:tr w:rsidR="009B7081" w:rsidRPr="00DE330B" w14:paraId="6DFEF109" w14:textId="77777777" w:rsidTr="009B7081">
        <w:tc>
          <w:tcPr>
            <w:tcW w:w="5285" w:type="dxa"/>
          </w:tcPr>
          <w:p w14:paraId="5612680E" w14:textId="587FF06A" w:rsidR="009B7081" w:rsidRPr="00DE330B" w:rsidRDefault="009B7081" w:rsidP="009B7081">
            <w:pPr>
              <w:rPr>
                <w:rFonts w:cstheme="minorHAnsi"/>
                <w:szCs w:val="24"/>
              </w:rPr>
            </w:pPr>
            <w:r w:rsidRPr="00DE330B">
              <w:rPr>
                <w:rFonts w:cstheme="minorHAnsi"/>
                <w:b/>
                <w:bCs/>
                <w:szCs w:val="24"/>
              </w:rPr>
              <w:t>STRENGTHENING OUR COMMUNITIES</w:t>
            </w:r>
          </w:p>
        </w:tc>
        <w:tc>
          <w:tcPr>
            <w:tcW w:w="5171" w:type="dxa"/>
          </w:tcPr>
          <w:p w14:paraId="1B2ED06F" w14:textId="70339B68" w:rsidR="009B7081" w:rsidRPr="00DE330B" w:rsidRDefault="009B7081" w:rsidP="009B7081">
            <w:pPr>
              <w:rPr>
                <w:rFonts w:cstheme="minorHAnsi"/>
                <w:szCs w:val="24"/>
              </w:rPr>
            </w:pPr>
            <w:r w:rsidRPr="00DE330B">
              <w:rPr>
                <w:rFonts w:cstheme="minorHAnsi"/>
                <w:b/>
                <w:bCs/>
                <w:szCs w:val="24"/>
              </w:rPr>
              <w:t>IMPROVING OUR ENVIRONMENT</w:t>
            </w:r>
          </w:p>
        </w:tc>
      </w:tr>
      <w:tr w:rsidR="009B7081" w:rsidRPr="00DE330B" w14:paraId="125DDF06" w14:textId="77777777" w:rsidTr="009B7081">
        <w:tc>
          <w:tcPr>
            <w:tcW w:w="5285" w:type="dxa"/>
          </w:tcPr>
          <w:p w14:paraId="3E2D1859" w14:textId="0651DA97" w:rsidR="009B7081" w:rsidRPr="00DE330B" w:rsidRDefault="009B7081" w:rsidP="009B7081">
            <w:pPr>
              <w:pStyle w:val="ListParagraph"/>
              <w:numPr>
                <w:ilvl w:val="0"/>
                <w:numId w:val="24"/>
              </w:numPr>
              <w:shd w:val="clear" w:color="auto" w:fill="FFFFFF" w:themeFill="background1"/>
              <w:spacing w:after="0" w:line="240" w:lineRule="auto"/>
              <w:rPr>
                <w:rFonts w:eastAsia="Calibri" w:cstheme="minorHAnsi"/>
                <w:sz w:val="24"/>
                <w:szCs w:val="24"/>
              </w:rPr>
            </w:pPr>
            <w:r w:rsidRPr="00DE330B">
              <w:rPr>
                <w:rFonts w:eastAsia="Calibri" w:cstheme="minorHAnsi"/>
                <w:sz w:val="24"/>
                <w:szCs w:val="24"/>
              </w:rPr>
              <w:t>The Town &amp; Parish Focus Group was established by the Cabinet Member for Communities to work with a cohort of local councils to work together to understand current issues for local councils</w:t>
            </w:r>
            <w:r>
              <w:rPr>
                <w:rFonts w:eastAsia="Calibri" w:cstheme="minorHAnsi"/>
                <w:sz w:val="24"/>
                <w:szCs w:val="24"/>
              </w:rPr>
              <w:t>, with the first meeting held in February.</w:t>
            </w:r>
          </w:p>
          <w:p w14:paraId="04BF4A33" w14:textId="3F30A193" w:rsidR="009B7081" w:rsidRPr="00E619F0" w:rsidRDefault="009B7081" w:rsidP="009B7081">
            <w:pPr>
              <w:pStyle w:val="ListParagraph"/>
              <w:numPr>
                <w:ilvl w:val="0"/>
                <w:numId w:val="24"/>
              </w:numPr>
              <w:shd w:val="clear" w:color="auto" w:fill="FFFFFF" w:themeFill="background1"/>
              <w:spacing w:after="0" w:line="240" w:lineRule="auto"/>
              <w:rPr>
                <w:rFonts w:eastAsia="Calibri" w:cstheme="minorHAnsi"/>
                <w:sz w:val="24"/>
                <w:szCs w:val="24"/>
              </w:rPr>
            </w:pPr>
            <w:r w:rsidRPr="00DE330B">
              <w:rPr>
                <w:rFonts w:eastAsia="Calibri" w:cstheme="minorHAnsi"/>
                <w:sz w:val="24"/>
                <w:szCs w:val="24"/>
              </w:rPr>
              <w:t xml:space="preserve">A refreshed Town &amp; Parish Action plan </w:t>
            </w:r>
            <w:r>
              <w:rPr>
                <w:rFonts w:eastAsia="Calibri" w:cstheme="minorHAnsi"/>
                <w:sz w:val="24"/>
                <w:szCs w:val="24"/>
              </w:rPr>
              <w:t xml:space="preserve">was shared with the Focus Group, </w:t>
            </w:r>
            <w:r w:rsidRPr="00DE330B">
              <w:rPr>
                <w:rFonts w:eastAsia="Calibri" w:cstheme="minorHAnsi"/>
                <w:sz w:val="24"/>
                <w:szCs w:val="24"/>
              </w:rPr>
              <w:t>picking up actions from the recent town and parish survey, and outstanding actions from the previous Charter Action Plan.  The action plan will form part of the activity in the Focus Group.</w:t>
            </w:r>
          </w:p>
          <w:p w14:paraId="65E74DAA" w14:textId="0CAAE9BB" w:rsidR="009B7081" w:rsidRPr="00DE330B" w:rsidRDefault="009B7081" w:rsidP="009B7081">
            <w:pPr>
              <w:pStyle w:val="ListParagraph"/>
              <w:numPr>
                <w:ilvl w:val="0"/>
                <w:numId w:val="24"/>
              </w:numPr>
              <w:shd w:val="clear" w:color="auto" w:fill="FFFFFF" w:themeFill="background1"/>
              <w:spacing w:after="0" w:line="240" w:lineRule="auto"/>
              <w:rPr>
                <w:rFonts w:eastAsia="Times New Roman" w:cstheme="minorHAnsi"/>
                <w:sz w:val="24"/>
                <w:szCs w:val="24"/>
              </w:rPr>
            </w:pPr>
            <w:r w:rsidRPr="00DE330B">
              <w:rPr>
                <w:rFonts w:eastAsia="Times New Roman" w:cstheme="minorHAnsi"/>
                <w:sz w:val="24"/>
                <w:szCs w:val="24"/>
              </w:rPr>
              <w:t>Our 16 Community Boards have continued to bring together local communities to tackle local issues and improve local place. In the year 2023 to 2024</w:t>
            </w:r>
            <w:r>
              <w:rPr>
                <w:rFonts w:eastAsia="Times New Roman" w:cstheme="minorHAnsi"/>
                <w:sz w:val="24"/>
                <w:szCs w:val="24"/>
              </w:rPr>
              <w:t xml:space="preserve">, </w:t>
            </w:r>
            <w:r w:rsidRPr="00DE330B">
              <w:rPr>
                <w:rFonts w:eastAsia="Times New Roman" w:cstheme="minorHAnsi"/>
                <w:sz w:val="24"/>
                <w:szCs w:val="24"/>
              </w:rPr>
              <w:t xml:space="preserve">they have funded </w:t>
            </w:r>
            <w:r>
              <w:rPr>
                <w:rFonts w:eastAsia="Times New Roman" w:cstheme="minorHAnsi"/>
                <w:sz w:val="24"/>
                <w:szCs w:val="24"/>
              </w:rPr>
              <w:t>over 200</w:t>
            </w:r>
            <w:r w:rsidRPr="00DE330B">
              <w:rPr>
                <w:rFonts w:eastAsia="Times New Roman" w:cstheme="minorHAnsi"/>
                <w:sz w:val="24"/>
                <w:szCs w:val="24"/>
              </w:rPr>
              <w:t xml:space="preserve"> projects </w:t>
            </w:r>
            <w:r>
              <w:rPr>
                <w:rFonts w:eastAsia="Times New Roman" w:cstheme="minorHAnsi"/>
                <w:sz w:val="24"/>
                <w:szCs w:val="24"/>
              </w:rPr>
              <w:t>with c230 anticipated by the end of the year</w:t>
            </w:r>
            <w:r>
              <w:rPr>
                <w:rFonts w:eastAsia="Calibri" w:cstheme="minorHAnsi"/>
                <w:sz w:val="24"/>
                <w:szCs w:val="24"/>
              </w:rPr>
              <w:t>.</w:t>
            </w:r>
          </w:p>
          <w:p w14:paraId="2EEDA68F" w14:textId="4EDC7574" w:rsidR="009B7081" w:rsidRPr="00DE330B" w:rsidRDefault="009B7081" w:rsidP="009B7081">
            <w:pPr>
              <w:pStyle w:val="ListParagraph"/>
              <w:numPr>
                <w:ilvl w:val="0"/>
                <w:numId w:val="24"/>
              </w:numPr>
              <w:shd w:val="clear" w:color="auto" w:fill="FFFFFF" w:themeFill="background1"/>
              <w:spacing w:after="0" w:line="240" w:lineRule="auto"/>
              <w:ind w:left="357" w:hanging="357"/>
              <w:rPr>
                <w:rFonts w:eastAsia="Times New Roman" w:cstheme="minorHAnsi"/>
                <w:color w:val="212121"/>
                <w:sz w:val="24"/>
                <w:szCs w:val="24"/>
                <w:lang w:eastAsia="en-GB"/>
              </w:rPr>
            </w:pPr>
            <w:r>
              <w:rPr>
                <w:rFonts w:eastAsia="Times New Roman" w:cstheme="minorHAnsi"/>
                <w:color w:val="212121"/>
                <w:sz w:val="24"/>
                <w:szCs w:val="24"/>
                <w:lang w:eastAsia="en-GB"/>
              </w:rPr>
              <w:t>Each</w:t>
            </w:r>
            <w:r w:rsidRPr="00DE330B">
              <w:rPr>
                <w:rFonts w:eastAsia="Times New Roman" w:cstheme="minorHAnsi"/>
                <w:color w:val="212121"/>
                <w:sz w:val="24"/>
                <w:szCs w:val="24"/>
                <w:lang w:eastAsia="en-GB"/>
              </w:rPr>
              <w:t xml:space="preserve"> £1 </w:t>
            </w:r>
            <w:r>
              <w:rPr>
                <w:rFonts w:eastAsia="Times New Roman" w:cstheme="minorHAnsi"/>
                <w:color w:val="212121"/>
                <w:sz w:val="24"/>
                <w:szCs w:val="24"/>
                <w:lang w:eastAsia="en-GB"/>
              </w:rPr>
              <w:t xml:space="preserve">spent </w:t>
            </w:r>
            <w:r w:rsidRPr="00DE330B">
              <w:rPr>
                <w:rFonts w:eastAsia="Times New Roman" w:cstheme="minorHAnsi"/>
                <w:color w:val="212121"/>
                <w:sz w:val="24"/>
                <w:szCs w:val="24"/>
                <w:lang w:eastAsia="en-GB"/>
              </w:rPr>
              <w:t>of Community Board funding has secured £1.</w:t>
            </w:r>
            <w:r>
              <w:rPr>
                <w:rFonts w:eastAsia="Times New Roman" w:cstheme="minorHAnsi"/>
                <w:color w:val="212121"/>
                <w:sz w:val="24"/>
                <w:szCs w:val="24"/>
                <w:lang w:eastAsia="en-GB"/>
              </w:rPr>
              <w:t>80</w:t>
            </w:r>
            <w:r w:rsidRPr="00DE330B">
              <w:rPr>
                <w:rFonts w:eastAsia="Times New Roman" w:cstheme="minorHAnsi"/>
                <w:color w:val="212121"/>
                <w:sz w:val="24"/>
                <w:szCs w:val="24"/>
                <w:lang w:eastAsia="en-GB"/>
              </w:rPr>
              <w:t xml:space="preserve"> in contributory funding</w:t>
            </w:r>
            <w:r>
              <w:rPr>
                <w:rFonts w:eastAsia="Times New Roman" w:cstheme="minorHAnsi"/>
                <w:color w:val="212121"/>
                <w:sz w:val="24"/>
                <w:szCs w:val="24"/>
                <w:lang w:eastAsia="en-GB"/>
              </w:rPr>
              <w:t>.</w:t>
            </w:r>
            <w:r w:rsidRPr="00DE330B">
              <w:rPr>
                <w:rFonts w:eastAsia="Times New Roman" w:cstheme="minorHAnsi"/>
                <w:color w:val="212121"/>
                <w:sz w:val="24"/>
                <w:szCs w:val="24"/>
                <w:lang w:eastAsia="en-GB"/>
              </w:rPr>
              <w:t xml:space="preserve"> </w:t>
            </w:r>
          </w:p>
          <w:p w14:paraId="4050714F" w14:textId="0EC370A0" w:rsidR="009B7081" w:rsidRPr="00DE330B" w:rsidRDefault="009B7081" w:rsidP="009B7081">
            <w:pPr>
              <w:pStyle w:val="ListParagraph"/>
              <w:numPr>
                <w:ilvl w:val="0"/>
                <w:numId w:val="24"/>
              </w:numPr>
              <w:shd w:val="clear" w:color="auto" w:fill="FFFFFF" w:themeFill="background1"/>
              <w:spacing w:after="0" w:line="240" w:lineRule="auto"/>
              <w:rPr>
                <w:rFonts w:eastAsia="Times New Roman" w:cstheme="minorHAnsi"/>
                <w:color w:val="212121"/>
                <w:sz w:val="24"/>
                <w:szCs w:val="24"/>
                <w:lang w:eastAsia="en-GB"/>
              </w:rPr>
            </w:pPr>
            <w:r w:rsidRPr="00DE330B">
              <w:rPr>
                <w:rFonts w:eastAsia="Times New Roman" w:cstheme="minorHAnsi"/>
                <w:color w:val="212121"/>
                <w:sz w:val="24"/>
                <w:szCs w:val="24"/>
                <w:lang w:eastAsia="en-GB"/>
              </w:rPr>
              <w:t xml:space="preserve">Awarded a contract to deliver five of our leisure centres.  As well as bringing positive financial benefits, the arrangements will continue to provide benefits for </w:t>
            </w:r>
            <w:proofErr w:type="gramStart"/>
            <w:r w:rsidRPr="00DE330B">
              <w:rPr>
                <w:rFonts w:eastAsia="Times New Roman" w:cstheme="minorHAnsi"/>
                <w:color w:val="212121"/>
                <w:sz w:val="24"/>
                <w:szCs w:val="24"/>
                <w:lang w:eastAsia="en-GB"/>
              </w:rPr>
              <w:t>local residents</w:t>
            </w:r>
            <w:proofErr w:type="gramEnd"/>
            <w:r w:rsidRPr="00DE330B">
              <w:rPr>
                <w:rFonts w:eastAsia="Times New Roman" w:cstheme="minorHAnsi"/>
                <w:color w:val="212121"/>
                <w:sz w:val="24"/>
                <w:szCs w:val="24"/>
                <w:lang w:eastAsia="en-GB"/>
              </w:rPr>
              <w:t xml:space="preserve"> including concessionary membership rates, close working with health partners to encourage healthy and </w:t>
            </w:r>
            <w:r w:rsidRPr="00DE330B">
              <w:rPr>
                <w:rFonts w:eastAsia="Times New Roman" w:cstheme="minorHAnsi"/>
                <w:color w:val="212121"/>
                <w:sz w:val="24"/>
                <w:szCs w:val="24"/>
                <w:lang w:eastAsia="en-GB"/>
              </w:rPr>
              <w:lastRenderedPageBreak/>
              <w:t>active lifestyles, and an apprenticeship programme.</w:t>
            </w:r>
          </w:p>
          <w:p w14:paraId="435747DC" w14:textId="77777777" w:rsidR="009B7081" w:rsidRPr="00DE330B" w:rsidRDefault="009B7081" w:rsidP="009B7081">
            <w:pPr>
              <w:pStyle w:val="ListParagraph"/>
              <w:numPr>
                <w:ilvl w:val="0"/>
                <w:numId w:val="24"/>
              </w:numPr>
              <w:spacing w:after="0" w:line="240" w:lineRule="auto"/>
              <w:rPr>
                <w:rFonts w:eastAsia="Times New Roman" w:cstheme="minorHAnsi"/>
                <w:sz w:val="24"/>
                <w:szCs w:val="24"/>
                <w:lang w:eastAsia="en-GB"/>
              </w:rPr>
            </w:pPr>
            <w:r w:rsidRPr="00DE330B">
              <w:rPr>
                <w:rFonts w:eastAsia="Times New Roman" w:cstheme="minorHAnsi"/>
                <w:sz w:val="24"/>
                <w:szCs w:val="24"/>
                <w:lang w:eastAsia="en-GB"/>
              </w:rPr>
              <w:t>£966k invested in replacing and improving children’s play spaces across seven sites in 2023/24, with all new play areas including accessible play equipment.</w:t>
            </w:r>
          </w:p>
          <w:p w14:paraId="429B4FB1" w14:textId="72006255" w:rsidR="009B7081" w:rsidRPr="00DE330B" w:rsidRDefault="009B7081" w:rsidP="009B7081">
            <w:pPr>
              <w:pStyle w:val="ListParagraph"/>
              <w:numPr>
                <w:ilvl w:val="0"/>
                <w:numId w:val="24"/>
              </w:numPr>
              <w:spacing w:after="0" w:line="240" w:lineRule="auto"/>
              <w:rPr>
                <w:rFonts w:eastAsia="Times New Roman" w:cstheme="minorHAnsi"/>
                <w:sz w:val="24"/>
                <w:szCs w:val="24"/>
                <w:lang w:eastAsia="en-GB"/>
              </w:rPr>
            </w:pPr>
            <w:r w:rsidRPr="00DE330B">
              <w:rPr>
                <w:rFonts w:eastAsia="Times New Roman" w:cstheme="minorHAnsi"/>
                <w:sz w:val="24"/>
                <w:szCs w:val="24"/>
                <w:lang w:eastAsia="en-GB"/>
              </w:rPr>
              <w:t>New Changing Places accessible toilet installed at Black Park Country Park, part-funded by a grant from the Department for Levelling Up, Housing and Communities.</w:t>
            </w:r>
          </w:p>
          <w:p w14:paraId="6A5E16C9" w14:textId="77777777" w:rsidR="009B7081" w:rsidRPr="00DE330B" w:rsidRDefault="009B7081" w:rsidP="009B7081">
            <w:pPr>
              <w:pStyle w:val="ListParagraph"/>
              <w:numPr>
                <w:ilvl w:val="0"/>
                <w:numId w:val="24"/>
              </w:numPr>
              <w:spacing w:after="0" w:line="240" w:lineRule="auto"/>
              <w:rPr>
                <w:rFonts w:eastAsia="Times New Roman" w:cstheme="minorHAnsi"/>
                <w:sz w:val="24"/>
                <w:szCs w:val="24"/>
                <w:lang w:eastAsia="en-GB"/>
              </w:rPr>
            </w:pPr>
            <w:r w:rsidRPr="00DE330B">
              <w:rPr>
                <w:rFonts w:eastAsia="Times New Roman" w:cstheme="minorHAnsi"/>
                <w:sz w:val="24"/>
                <w:szCs w:val="24"/>
                <w:lang w:eastAsia="en-GB"/>
              </w:rPr>
              <w:t>64 activities, events and campaigns were held in libraries with over 1,300 people participating as part of the Healthy Libraries pilot in partnership with Public Health. Healthy Libraries is now being rolled out across all libraries.</w:t>
            </w:r>
          </w:p>
          <w:p w14:paraId="7F4D3652" w14:textId="607C8F29"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color w:val="212121"/>
                <w:sz w:val="24"/>
                <w:szCs w:val="24"/>
              </w:rPr>
              <w:t>Established Buckinghamshire’s Making Every Adult Matter (MEAM) team, to enable our approach of targeting support to people in the county who are the most in need</w:t>
            </w:r>
            <w:r w:rsidRPr="00DE330B">
              <w:rPr>
                <w:rFonts w:cstheme="minorHAnsi"/>
                <w:sz w:val="24"/>
                <w:szCs w:val="24"/>
              </w:rPr>
              <w:t xml:space="preserve">. </w:t>
            </w:r>
            <w:r w:rsidRPr="00DE330B">
              <w:rPr>
                <w:rFonts w:eastAsia="Calibri" w:cstheme="minorHAnsi"/>
                <w:sz w:val="24"/>
                <w:szCs w:val="24"/>
              </w:rPr>
              <w:t>The team has already enabled 3 rough sleepers to secure accommodation and improved the stability of accommodation for others.</w:t>
            </w:r>
          </w:p>
          <w:p w14:paraId="6871E7BE" w14:textId="65231335" w:rsidR="009B7081" w:rsidRPr="002B144B" w:rsidRDefault="009B7081" w:rsidP="009B7081">
            <w:pPr>
              <w:pStyle w:val="ListParagraph"/>
              <w:numPr>
                <w:ilvl w:val="0"/>
                <w:numId w:val="24"/>
              </w:numPr>
              <w:shd w:val="clear" w:color="auto" w:fill="FFFFFF" w:themeFill="background1"/>
              <w:spacing w:after="0" w:line="240" w:lineRule="auto"/>
              <w:rPr>
                <w:rFonts w:eastAsia="Times New Roman" w:cstheme="minorHAnsi"/>
                <w:color w:val="212121"/>
                <w:sz w:val="24"/>
                <w:szCs w:val="24"/>
                <w:lang w:eastAsia="en-GB"/>
              </w:rPr>
            </w:pPr>
            <w:r w:rsidRPr="00DE330B">
              <w:rPr>
                <w:rFonts w:eastAsia="Times New Roman" w:cstheme="minorHAnsi"/>
                <w:sz w:val="24"/>
                <w:szCs w:val="24"/>
                <w:lang w:eastAsia="en-GB"/>
              </w:rPr>
              <w:t xml:space="preserve">Just under 400 nominations </w:t>
            </w:r>
            <w:r w:rsidRPr="00DE330B">
              <w:rPr>
                <w:rFonts w:eastAsia="Times New Roman" w:cstheme="minorHAnsi"/>
                <w:color w:val="212121"/>
                <w:sz w:val="24"/>
                <w:szCs w:val="24"/>
                <w:lang w:eastAsia="en-GB"/>
              </w:rPr>
              <w:t xml:space="preserve">received for our Proud of Bucks Awards across 274 different people/organisations, with 48 winners and 48 commended recognising individuals, local </w:t>
            </w:r>
            <w:proofErr w:type="gramStart"/>
            <w:r w:rsidRPr="00DE330B">
              <w:rPr>
                <w:rFonts w:eastAsia="Times New Roman" w:cstheme="minorHAnsi"/>
                <w:color w:val="212121"/>
                <w:sz w:val="24"/>
                <w:szCs w:val="24"/>
                <w:lang w:eastAsia="en-GB"/>
              </w:rPr>
              <w:t>groups</w:t>
            </w:r>
            <w:proofErr w:type="gramEnd"/>
            <w:r w:rsidRPr="00DE330B">
              <w:rPr>
                <w:rFonts w:eastAsia="Times New Roman" w:cstheme="minorHAnsi"/>
                <w:color w:val="212121"/>
                <w:sz w:val="24"/>
                <w:szCs w:val="24"/>
                <w:lang w:eastAsia="en-GB"/>
              </w:rPr>
              <w:t xml:space="preserve"> and organisations.</w:t>
            </w:r>
          </w:p>
        </w:tc>
        <w:tc>
          <w:tcPr>
            <w:tcW w:w="5171" w:type="dxa"/>
          </w:tcPr>
          <w:p w14:paraId="06DDEA28"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lastRenderedPageBreak/>
              <w:t xml:space="preserve">Six Green Flags awarded for our parks in 2023: Heartlands in Buckingham, Vale Park and </w:t>
            </w:r>
            <w:proofErr w:type="spellStart"/>
            <w:r w:rsidRPr="00DE330B">
              <w:rPr>
                <w:rFonts w:cstheme="minorHAnsi"/>
                <w:sz w:val="24"/>
                <w:szCs w:val="24"/>
              </w:rPr>
              <w:t>Bedgrove</w:t>
            </w:r>
            <w:proofErr w:type="spellEnd"/>
            <w:r w:rsidRPr="00DE330B">
              <w:rPr>
                <w:rFonts w:cstheme="minorHAnsi"/>
                <w:sz w:val="24"/>
                <w:szCs w:val="24"/>
              </w:rPr>
              <w:t xml:space="preserve"> Park in Aylesbury, Hughenden Park and The Rye in High Wycombe and Higginson Park in Marlow.</w:t>
            </w:r>
          </w:p>
          <w:p w14:paraId="0A6CC04C"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 xml:space="preserve">A new Highways Service was launched - Buckinghamshire Highways - with industry leading delivery partners. </w:t>
            </w:r>
          </w:p>
          <w:p w14:paraId="0919ED31"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 xml:space="preserve">Our Buckinghamshire </w:t>
            </w:r>
            <w:proofErr w:type="spellStart"/>
            <w:r w:rsidRPr="00DE330B">
              <w:rPr>
                <w:rFonts w:cstheme="minorHAnsi"/>
                <w:sz w:val="24"/>
                <w:szCs w:val="24"/>
              </w:rPr>
              <w:t>Streetworks</w:t>
            </w:r>
            <w:proofErr w:type="spellEnd"/>
            <w:r w:rsidRPr="00DE330B">
              <w:rPr>
                <w:rFonts w:cstheme="minorHAnsi"/>
                <w:sz w:val="24"/>
                <w:szCs w:val="24"/>
              </w:rPr>
              <w:t xml:space="preserve"> Permit Scheme’s holds public utilities to account for their work on our road network and our ‘zero tolerance’ approach has seen us more than double the issuing of fixed penalty notices this year</w:t>
            </w:r>
            <w:r>
              <w:rPr>
                <w:rFonts w:cstheme="minorHAnsi"/>
                <w:sz w:val="24"/>
                <w:szCs w:val="24"/>
              </w:rPr>
              <w:t>.</w:t>
            </w:r>
          </w:p>
          <w:p w14:paraId="42AD3283"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Continued the successful delivery of our 4-year £105 million improvement programme to our highways network including 209 carriageway schemes this year.</w:t>
            </w:r>
          </w:p>
          <w:p w14:paraId="0977B0E6"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 xml:space="preserve">Over 200,000 extra pieces of litter binned </w:t>
            </w:r>
            <w:proofErr w:type="gramStart"/>
            <w:r w:rsidRPr="00DE330B">
              <w:rPr>
                <w:rFonts w:cstheme="minorHAnsi"/>
                <w:sz w:val="24"/>
                <w:szCs w:val="24"/>
              </w:rPr>
              <w:t>as a result of</w:t>
            </w:r>
            <w:proofErr w:type="gramEnd"/>
            <w:r w:rsidRPr="00DE330B">
              <w:rPr>
                <w:rFonts w:cstheme="minorHAnsi"/>
                <w:sz w:val="24"/>
                <w:szCs w:val="24"/>
              </w:rPr>
              <w:t xml:space="preserve"> our partnership with LitterLotto and the Council brought in £70,000 from the external Innovation Fund.</w:t>
            </w:r>
          </w:p>
          <w:p w14:paraId="4FCA0AD8"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 xml:space="preserve">Secured Government grants have led to over £1.9m from the UK Shared Prosperity Fund for the ‘Energy Doctor’ scheme; </w:t>
            </w:r>
            <w:r w:rsidRPr="00DE330B">
              <w:rPr>
                <w:rFonts w:eastAsia="Calibri" w:cstheme="minorHAnsi"/>
                <w:sz w:val="24"/>
                <w:szCs w:val="24"/>
              </w:rPr>
              <w:t xml:space="preserve">which has made </w:t>
            </w:r>
            <w:r w:rsidRPr="00DE330B">
              <w:rPr>
                <w:rFonts w:eastAsia="Calibri" w:cstheme="minorHAnsi"/>
                <w:sz w:val="24"/>
                <w:szCs w:val="24"/>
              </w:rPr>
              <w:lastRenderedPageBreak/>
              <w:t>functional improvements to over 110 properties in Opportunity Bucks wards.</w:t>
            </w:r>
          </w:p>
          <w:p w14:paraId="150EEF84" w14:textId="77777777" w:rsidR="009B7081" w:rsidRPr="00DE330B" w:rsidRDefault="009B7081" w:rsidP="009B7081">
            <w:pPr>
              <w:pStyle w:val="ListParagraph"/>
              <w:numPr>
                <w:ilvl w:val="0"/>
                <w:numId w:val="24"/>
              </w:numPr>
              <w:spacing w:after="0" w:line="240" w:lineRule="auto"/>
              <w:rPr>
                <w:rFonts w:eastAsia="Times New Roman" w:cstheme="minorHAnsi"/>
                <w:sz w:val="24"/>
                <w:szCs w:val="24"/>
                <w:lang w:eastAsia="en-GB"/>
              </w:rPr>
            </w:pPr>
            <w:r w:rsidRPr="00DE330B">
              <w:rPr>
                <w:rFonts w:eastAsia="Times New Roman" w:cstheme="minorHAnsi"/>
                <w:sz w:val="24"/>
                <w:szCs w:val="24"/>
                <w:lang w:eastAsia="en-GB"/>
              </w:rPr>
              <w:t>49 public bus routes subsidised with a £2.05m budget annually</w:t>
            </w:r>
            <w:r>
              <w:rPr>
                <w:rFonts w:eastAsia="Times New Roman" w:cstheme="minorHAnsi"/>
                <w:sz w:val="24"/>
                <w:szCs w:val="24"/>
                <w:lang w:eastAsia="en-GB"/>
              </w:rPr>
              <w:t>.</w:t>
            </w:r>
            <w:r w:rsidRPr="00DE330B">
              <w:rPr>
                <w:rFonts w:eastAsia="Times New Roman" w:cstheme="minorHAnsi"/>
                <w:sz w:val="24"/>
                <w:szCs w:val="24"/>
                <w:lang w:eastAsia="en-GB"/>
              </w:rPr>
              <w:t xml:space="preserve"> </w:t>
            </w:r>
          </w:p>
          <w:p w14:paraId="790755C5"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Delivered over 5 miles of new active travel routes including Platinum Way, Waddesdon Greenway School Link, Berryfields to Buckingham Park, Aylesbury canal towpath, and Wendover, including 3 parallel crossings to prioritise people cycling and walking.</w:t>
            </w:r>
          </w:p>
          <w:p w14:paraId="74D45F6D" w14:textId="277DAB55" w:rsidR="009B7081" w:rsidRPr="00DE330B" w:rsidRDefault="009B7081" w:rsidP="009B7081">
            <w:pPr>
              <w:pStyle w:val="ListParagraph"/>
              <w:spacing w:after="0" w:line="240" w:lineRule="auto"/>
              <w:ind w:left="360"/>
              <w:rPr>
                <w:rFonts w:cstheme="minorHAnsi"/>
                <w:sz w:val="24"/>
                <w:szCs w:val="24"/>
              </w:rPr>
            </w:pPr>
          </w:p>
        </w:tc>
      </w:tr>
      <w:tr w:rsidR="009B7081" w:rsidRPr="00DE330B" w14:paraId="3EA47437" w14:textId="77777777" w:rsidTr="009B7081">
        <w:tc>
          <w:tcPr>
            <w:tcW w:w="5285" w:type="dxa"/>
          </w:tcPr>
          <w:p w14:paraId="36419790" w14:textId="4682C252" w:rsidR="009B7081" w:rsidRPr="00DE330B" w:rsidRDefault="009B7081" w:rsidP="009B7081">
            <w:pPr>
              <w:rPr>
                <w:rFonts w:cstheme="minorHAnsi"/>
                <w:szCs w:val="24"/>
              </w:rPr>
            </w:pPr>
            <w:r w:rsidRPr="00DE330B">
              <w:rPr>
                <w:rFonts w:cstheme="minorHAnsi"/>
                <w:b/>
                <w:bCs/>
                <w:szCs w:val="24"/>
              </w:rPr>
              <w:lastRenderedPageBreak/>
              <w:t>PROTECTING THE VULNERABLE</w:t>
            </w:r>
          </w:p>
        </w:tc>
        <w:tc>
          <w:tcPr>
            <w:tcW w:w="5171" w:type="dxa"/>
          </w:tcPr>
          <w:p w14:paraId="0D603380" w14:textId="374DC3B4" w:rsidR="009B7081" w:rsidRPr="00DE330B" w:rsidRDefault="009B7081" w:rsidP="009B7081">
            <w:pPr>
              <w:rPr>
                <w:rFonts w:cstheme="minorHAnsi"/>
                <w:szCs w:val="24"/>
              </w:rPr>
            </w:pPr>
            <w:r w:rsidRPr="00DE330B">
              <w:rPr>
                <w:rFonts w:cstheme="minorHAnsi"/>
                <w:b/>
                <w:bCs/>
                <w:szCs w:val="24"/>
              </w:rPr>
              <w:t>INCREASING PROSPERITY</w:t>
            </w:r>
          </w:p>
        </w:tc>
      </w:tr>
      <w:tr w:rsidR="009B7081" w:rsidRPr="00DE330B" w14:paraId="01DF4AEB" w14:textId="77777777" w:rsidTr="009B7081">
        <w:tc>
          <w:tcPr>
            <w:tcW w:w="5285" w:type="dxa"/>
          </w:tcPr>
          <w:p w14:paraId="2165A6B2"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 xml:space="preserve">Over 14,000 children and young people eligible for free school meals, early years pupil premium or 2-year-old funded early education received additional support through the Department of Work and Pensions Household Support Fund grant in the form of supermarket vouchers for each of the school holidays. </w:t>
            </w:r>
          </w:p>
          <w:p w14:paraId="53B8CB83"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 xml:space="preserve">Completed 7 community resilience evening workshops to support local communities to develop emergency plans. </w:t>
            </w:r>
          </w:p>
          <w:p w14:paraId="73643A0D" w14:textId="77777777" w:rsidR="009B7081" w:rsidRPr="00DE330B" w:rsidRDefault="009B7081" w:rsidP="009B7081">
            <w:pPr>
              <w:pStyle w:val="ListParagraph"/>
              <w:numPr>
                <w:ilvl w:val="0"/>
                <w:numId w:val="24"/>
              </w:numPr>
              <w:spacing w:after="0" w:line="240" w:lineRule="auto"/>
              <w:rPr>
                <w:rFonts w:eastAsia="Helvetica" w:cstheme="minorHAnsi"/>
                <w:color w:val="212121"/>
                <w:sz w:val="24"/>
                <w:szCs w:val="24"/>
              </w:rPr>
            </w:pPr>
            <w:r w:rsidRPr="00DE330B">
              <w:rPr>
                <w:rFonts w:eastAsia="Helvetica" w:cstheme="minorHAnsi"/>
                <w:color w:val="212121"/>
                <w:sz w:val="24"/>
                <w:szCs w:val="24"/>
              </w:rPr>
              <w:t xml:space="preserve">Between 300 and 500 students were engaged with at each of the Freshers Fairs at Bucks New Uni, Buckingham </w:t>
            </w:r>
            <w:proofErr w:type="gramStart"/>
            <w:r w:rsidRPr="00DE330B">
              <w:rPr>
                <w:rFonts w:eastAsia="Helvetica" w:cstheme="minorHAnsi"/>
                <w:color w:val="212121"/>
                <w:sz w:val="24"/>
                <w:szCs w:val="24"/>
              </w:rPr>
              <w:t>Uni</w:t>
            </w:r>
            <w:proofErr w:type="gramEnd"/>
            <w:r w:rsidRPr="00DE330B">
              <w:rPr>
                <w:rFonts w:eastAsia="Helvetica" w:cstheme="minorHAnsi"/>
                <w:color w:val="212121"/>
                <w:sz w:val="24"/>
                <w:szCs w:val="24"/>
              </w:rPr>
              <w:t xml:space="preserve"> and Buckinghamshire College Group campuses.</w:t>
            </w:r>
          </w:p>
          <w:p w14:paraId="67140047" w14:textId="77777777" w:rsidR="009B7081" w:rsidRPr="00DE330B" w:rsidRDefault="009B7081" w:rsidP="009B7081">
            <w:pPr>
              <w:pStyle w:val="ListParagraph"/>
              <w:numPr>
                <w:ilvl w:val="0"/>
                <w:numId w:val="24"/>
              </w:numPr>
              <w:spacing w:after="0" w:line="240" w:lineRule="auto"/>
              <w:rPr>
                <w:rFonts w:eastAsia="Helvetica" w:cstheme="minorHAnsi"/>
                <w:color w:val="212121"/>
                <w:sz w:val="24"/>
                <w:szCs w:val="24"/>
              </w:rPr>
            </w:pPr>
            <w:r w:rsidRPr="00DE330B">
              <w:rPr>
                <w:rFonts w:eastAsia="Helvetica" w:cstheme="minorHAnsi"/>
                <w:color w:val="212121"/>
                <w:sz w:val="24"/>
                <w:szCs w:val="24"/>
              </w:rPr>
              <w:t>133 vulnerability packs were distributed to late night venues across Buckinghamshire, produce advice and guidance to staff.</w:t>
            </w:r>
          </w:p>
          <w:p w14:paraId="055B91DE"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eastAsia="Helvetica" w:cstheme="minorHAnsi"/>
                <w:color w:val="212121"/>
                <w:sz w:val="24"/>
                <w:szCs w:val="24"/>
              </w:rPr>
              <w:t>The Stayok.uk website was launched for those with learning disabilities (and/or autism)</w:t>
            </w:r>
            <w:r>
              <w:rPr>
                <w:rFonts w:eastAsia="Helvetica" w:cstheme="minorHAnsi"/>
                <w:color w:val="212121"/>
                <w:sz w:val="24"/>
                <w:szCs w:val="24"/>
              </w:rPr>
              <w:t xml:space="preserve"> providing safety advice</w:t>
            </w:r>
            <w:r w:rsidRPr="00DE330B">
              <w:rPr>
                <w:rFonts w:eastAsia="Helvetica" w:cstheme="minorHAnsi"/>
                <w:color w:val="212121"/>
                <w:sz w:val="24"/>
                <w:szCs w:val="24"/>
              </w:rPr>
              <w:t>. It is the first site in the country of its kind and uses photo symbols and</w:t>
            </w:r>
            <w:r w:rsidRPr="00DE330B">
              <w:rPr>
                <w:rFonts w:eastAsia="Helvetica" w:cstheme="minorHAnsi"/>
                <w:sz w:val="24"/>
                <w:szCs w:val="24"/>
              </w:rPr>
              <w:t xml:space="preserve"> easy read text.</w:t>
            </w:r>
          </w:p>
          <w:p w14:paraId="24F79E9B"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Support has been provided to the NHS to see over 81,000 people receive a covid autumn booster vaccine within Buckinghamshire. This is more than 73% of the eligible population.</w:t>
            </w:r>
          </w:p>
          <w:p w14:paraId="4A8C798C" w14:textId="77777777" w:rsidR="009B7081" w:rsidRPr="00DE330B" w:rsidRDefault="009B7081" w:rsidP="009B7081">
            <w:pPr>
              <w:pStyle w:val="ListParagraph"/>
              <w:numPr>
                <w:ilvl w:val="0"/>
                <w:numId w:val="24"/>
              </w:numPr>
              <w:spacing w:after="0" w:line="240" w:lineRule="auto"/>
              <w:rPr>
                <w:rStyle w:val="normaltextrun"/>
                <w:rFonts w:cstheme="minorHAnsi"/>
                <w:sz w:val="24"/>
                <w:szCs w:val="24"/>
              </w:rPr>
            </w:pPr>
            <w:r w:rsidRPr="00DE330B">
              <w:rPr>
                <w:rFonts w:cstheme="minorHAnsi"/>
                <w:sz w:val="24"/>
                <w:szCs w:val="24"/>
              </w:rPr>
              <w:t>We have accommodated 123 adults and children within 25 families from Afghanistan who now permanently reside in Buckinghamshire</w:t>
            </w:r>
            <w:r>
              <w:rPr>
                <w:rFonts w:cstheme="minorHAnsi"/>
                <w:sz w:val="24"/>
                <w:szCs w:val="24"/>
              </w:rPr>
              <w:t xml:space="preserve"> </w:t>
            </w:r>
            <w:r w:rsidRPr="00DE330B">
              <w:rPr>
                <w:rFonts w:cstheme="minorHAnsi"/>
                <w:sz w:val="24"/>
                <w:szCs w:val="24"/>
              </w:rPr>
              <w:t xml:space="preserve">and we are supporting to gain employment and access education. </w:t>
            </w:r>
            <w:proofErr w:type="gramStart"/>
            <w:r w:rsidRPr="00DE330B">
              <w:rPr>
                <w:rFonts w:cstheme="minorHAnsi"/>
                <w:sz w:val="24"/>
                <w:szCs w:val="24"/>
              </w:rPr>
              <w:t>We’ve</w:t>
            </w:r>
            <w:proofErr w:type="gramEnd"/>
            <w:r w:rsidRPr="00DE330B">
              <w:rPr>
                <w:rFonts w:cstheme="minorHAnsi"/>
                <w:sz w:val="24"/>
                <w:szCs w:val="24"/>
              </w:rPr>
              <w:t xml:space="preserve"> also accommodated over 1,800 guests who have fled the war in Ukraine</w:t>
            </w:r>
            <w:r>
              <w:rPr>
                <w:rFonts w:cstheme="minorHAnsi"/>
                <w:sz w:val="24"/>
                <w:szCs w:val="24"/>
              </w:rPr>
              <w:t>.</w:t>
            </w:r>
            <w:r w:rsidRPr="00DE330B">
              <w:rPr>
                <w:rFonts w:cstheme="minorHAnsi"/>
                <w:sz w:val="24"/>
                <w:szCs w:val="24"/>
                <w:highlight w:val="yellow"/>
              </w:rPr>
              <w:t xml:space="preserve"> </w:t>
            </w:r>
          </w:p>
          <w:p w14:paraId="0A1FD684" w14:textId="77777777" w:rsidR="009B7081" w:rsidRPr="00DE330B" w:rsidRDefault="009B7081" w:rsidP="009B7081">
            <w:pPr>
              <w:numPr>
                <w:ilvl w:val="0"/>
                <w:numId w:val="24"/>
              </w:numPr>
              <w:shd w:val="clear" w:color="auto" w:fill="FFFFFF" w:themeFill="background1"/>
              <w:rPr>
                <w:rFonts w:eastAsia="Times New Roman" w:cstheme="minorHAnsi"/>
                <w:color w:val="212121"/>
                <w:szCs w:val="24"/>
                <w:lang w:eastAsia="en-GB"/>
              </w:rPr>
            </w:pPr>
            <w:r w:rsidRPr="00DE330B">
              <w:rPr>
                <w:rFonts w:cstheme="minorHAnsi"/>
                <w:szCs w:val="24"/>
              </w:rPr>
              <w:t>We have supported residents to stay warm during the colder winter months, including through the continuation of ‘welcoming spaces’ in libraries and other community venues, and have distributed 640 warm packs to residents via partners.</w:t>
            </w:r>
          </w:p>
          <w:p w14:paraId="02753397" w14:textId="77777777" w:rsidR="009B7081" w:rsidRPr="00DE330B" w:rsidRDefault="009B7081" w:rsidP="009B7081">
            <w:pPr>
              <w:numPr>
                <w:ilvl w:val="0"/>
                <w:numId w:val="24"/>
              </w:numPr>
              <w:shd w:val="clear" w:color="auto" w:fill="FFFFFF" w:themeFill="background1"/>
              <w:rPr>
                <w:rFonts w:eastAsia="Times New Roman" w:cstheme="minorHAnsi"/>
                <w:color w:val="212121"/>
                <w:szCs w:val="24"/>
                <w:lang w:eastAsia="en-GB"/>
              </w:rPr>
            </w:pPr>
            <w:r w:rsidRPr="00DE330B">
              <w:rPr>
                <w:rFonts w:eastAsia="Times New Roman" w:cstheme="minorHAnsi"/>
                <w:color w:val="212121"/>
                <w:szCs w:val="24"/>
                <w:lang w:eastAsia="en-GB"/>
              </w:rPr>
              <w:t>Supported 7,500 financially vulnerable residents with essential white goods and furniture and emergency food and fuel support.</w:t>
            </w:r>
          </w:p>
          <w:p w14:paraId="6548CCB8" w14:textId="77777777" w:rsidR="009B7081" w:rsidRPr="00DE330B" w:rsidRDefault="009B7081" w:rsidP="009B7081">
            <w:pPr>
              <w:numPr>
                <w:ilvl w:val="0"/>
                <w:numId w:val="24"/>
              </w:numPr>
              <w:shd w:val="clear" w:color="auto" w:fill="FFFFFF" w:themeFill="background1"/>
              <w:rPr>
                <w:rFonts w:eastAsia="Times New Roman" w:cstheme="minorHAnsi"/>
                <w:color w:val="212121"/>
                <w:szCs w:val="24"/>
                <w:lang w:eastAsia="en-GB"/>
              </w:rPr>
            </w:pPr>
            <w:r w:rsidRPr="00DE330B">
              <w:rPr>
                <w:rFonts w:eastAsia="Times New Roman" w:cstheme="minorHAnsi"/>
                <w:color w:val="212121"/>
                <w:szCs w:val="24"/>
                <w:lang w:eastAsia="en-GB"/>
              </w:rPr>
              <w:t>Provided over 58,000 digital food vouchers for eligible families during the school holidays</w:t>
            </w:r>
          </w:p>
          <w:p w14:paraId="34E296C6" w14:textId="77777777" w:rsidR="009B7081" w:rsidRPr="00DE330B" w:rsidRDefault="009B7081" w:rsidP="009B7081">
            <w:pPr>
              <w:numPr>
                <w:ilvl w:val="0"/>
                <w:numId w:val="24"/>
              </w:numPr>
              <w:shd w:val="clear" w:color="auto" w:fill="FFFFFF" w:themeFill="background1"/>
              <w:rPr>
                <w:rFonts w:eastAsia="Calibri" w:cstheme="minorHAnsi"/>
                <w:szCs w:val="24"/>
                <w:lang w:eastAsia="en-GB"/>
              </w:rPr>
            </w:pPr>
            <w:r w:rsidRPr="00DE330B">
              <w:rPr>
                <w:rFonts w:eastAsia="Calibri" w:cstheme="minorHAnsi"/>
                <w:szCs w:val="24"/>
              </w:rPr>
              <w:t>Provided funding of over £400,000, via the Household Support Fund form the Department of Work and pensions to support Voluntary and Community Sector initiatives/schemes for residents across Buckinghamshire through the Household Support Fund, including over £220,000</w:t>
            </w:r>
            <w:r>
              <w:rPr>
                <w:rFonts w:eastAsia="Calibri" w:cstheme="minorHAnsi"/>
                <w:szCs w:val="24"/>
              </w:rPr>
              <w:t xml:space="preserve"> </w:t>
            </w:r>
            <w:r w:rsidRPr="00DE330B">
              <w:rPr>
                <w:rFonts w:eastAsia="Calibri" w:cstheme="minorHAnsi"/>
                <w:szCs w:val="24"/>
              </w:rPr>
              <w:t>to organisations supporting within Opportunity Bucks target wards.</w:t>
            </w:r>
          </w:p>
          <w:p w14:paraId="6ABA7512" w14:textId="32E919F1" w:rsidR="009B7081" w:rsidRPr="007E1DDB" w:rsidRDefault="009B7081" w:rsidP="009B7081">
            <w:pPr>
              <w:rPr>
                <w:rFonts w:cstheme="minorHAnsi"/>
                <w:szCs w:val="24"/>
              </w:rPr>
            </w:pPr>
          </w:p>
        </w:tc>
        <w:tc>
          <w:tcPr>
            <w:tcW w:w="5171" w:type="dxa"/>
          </w:tcPr>
          <w:p w14:paraId="55AA2499" w14:textId="166B7443"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 xml:space="preserve">Adopted the Skills and Employment Strategy which sets a clear direction for increasing access and provision of in demand skills and qualifications to enable our residents, </w:t>
            </w:r>
            <w:proofErr w:type="gramStart"/>
            <w:r w:rsidRPr="00DE330B">
              <w:rPr>
                <w:rFonts w:cstheme="minorHAnsi"/>
                <w:sz w:val="24"/>
                <w:szCs w:val="24"/>
              </w:rPr>
              <w:t>communities</w:t>
            </w:r>
            <w:proofErr w:type="gramEnd"/>
            <w:r w:rsidRPr="00DE330B">
              <w:rPr>
                <w:rFonts w:cstheme="minorHAnsi"/>
                <w:sz w:val="24"/>
                <w:szCs w:val="24"/>
              </w:rPr>
              <w:t xml:space="preserve"> and employers to thrive.  The Strategy was launched with a Bootcamp at Buckinghamshire College Group in Aylesbury, giving 30 people the opportunity to learn new skills to enter the construction sector.</w:t>
            </w:r>
          </w:p>
          <w:p w14:paraId="68E3940C" w14:textId="72E97519"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Launched an employment programme supporting people with barriers to employment with a target of up to 30 people to receive employment and development support (20 from Opportunity Bucks wards)</w:t>
            </w:r>
          </w:p>
          <w:p w14:paraId="1DB52F5D" w14:textId="67164BE2"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 xml:space="preserve">The Rural England Prosperity Fund has been used to launch the Bucks Rural Business Fund which allocates grants to local businesses. </w:t>
            </w:r>
          </w:p>
          <w:p w14:paraId="7EC2313E" w14:textId="3A1C12F4"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 xml:space="preserve">Adopted the Buckinghamshire Regeneration Framework &amp; Strategies, which will maximise the potential of Buckinghamshire’s three larger towns, Aylesbury, High </w:t>
            </w:r>
            <w:proofErr w:type="gramStart"/>
            <w:r w:rsidRPr="00DE330B">
              <w:rPr>
                <w:rFonts w:cstheme="minorHAnsi"/>
                <w:sz w:val="24"/>
                <w:szCs w:val="24"/>
              </w:rPr>
              <w:t>Wycombe</w:t>
            </w:r>
            <w:proofErr w:type="gramEnd"/>
            <w:r w:rsidRPr="00DE330B">
              <w:rPr>
                <w:rFonts w:cstheme="minorHAnsi"/>
                <w:sz w:val="24"/>
                <w:szCs w:val="24"/>
              </w:rPr>
              <w:t xml:space="preserve"> and Chesham alongside enhancing the strengths of the county’s network of towns and villages as well as its extraordinary natural environment.</w:t>
            </w:r>
          </w:p>
          <w:p w14:paraId="608EC610" w14:textId="4AFE8A7D"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Secured £14.1m of S106 contributions from new development and £6.4m in Community Infrastructure Levy (CIL)</w:t>
            </w:r>
          </w:p>
          <w:p w14:paraId="605135BE" w14:textId="0DA4BA30"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The Council have spent £17.4m of S106 funds on infrastructure to mitigate development impact</w:t>
            </w:r>
            <w:r>
              <w:rPr>
                <w:rFonts w:cstheme="minorHAnsi"/>
                <w:sz w:val="24"/>
                <w:szCs w:val="24"/>
              </w:rPr>
              <w:t>.</w:t>
            </w:r>
          </w:p>
          <w:p w14:paraId="1D7B564E" w14:textId="58D6727F"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Secured £14.1m of s106 contributions from new development and £6.4m in Community Infrastructure Levy (CIL)</w:t>
            </w:r>
            <w:r>
              <w:rPr>
                <w:rFonts w:cstheme="minorHAnsi"/>
                <w:sz w:val="24"/>
                <w:szCs w:val="24"/>
              </w:rPr>
              <w:t>.</w:t>
            </w:r>
          </w:p>
          <w:p w14:paraId="1FAAAA6E" w14:textId="35F36813"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The Council have spent £17.4m of S106 funds on infrastructure to mitigate development impact</w:t>
            </w:r>
            <w:r>
              <w:rPr>
                <w:rFonts w:cstheme="minorHAnsi"/>
                <w:sz w:val="24"/>
                <w:szCs w:val="24"/>
              </w:rPr>
              <w:t>.</w:t>
            </w:r>
          </w:p>
          <w:p w14:paraId="3C0097A9" w14:textId="77777777"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 xml:space="preserve">An estimated £10.2m was spent with local businesses in Buckinghamshire through location filming, where the Film Office has provided a service to the production. </w:t>
            </w:r>
          </w:p>
          <w:p w14:paraId="1BB0D672" w14:textId="482FC45C" w:rsidR="009B7081" w:rsidRPr="00DE330B" w:rsidRDefault="009B7081" w:rsidP="009B7081">
            <w:pPr>
              <w:pStyle w:val="ListParagraph"/>
              <w:numPr>
                <w:ilvl w:val="0"/>
                <w:numId w:val="24"/>
              </w:numPr>
              <w:spacing w:after="0" w:line="240" w:lineRule="auto"/>
              <w:rPr>
                <w:rFonts w:eastAsia="Helvetica" w:cstheme="minorHAnsi"/>
                <w:color w:val="212121"/>
                <w:sz w:val="24"/>
                <w:szCs w:val="24"/>
              </w:rPr>
            </w:pPr>
            <w:r w:rsidRPr="00DE330B">
              <w:rPr>
                <w:rFonts w:eastAsia="Helvetica" w:cstheme="minorHAnsi"/>
                <w:color w:val="212121"/>
                <w:sz w:val="24"/>
                <w:szCs w:val="24"/>
              </w:rPr>
              <w:t xml:space="preserve">63% of 19-21-year-olds who have left care were in education, </w:t>
            </w:r>
            <w:proofErr w:type="gramStart"/>
            <w:r w:rsidRPr="00DE330B">
              <w:rPr>
                <w:rFonts w:eastAsia="Helvetica" w:cstheme="minorHAnsi"/>
                <w:color w:val="212121"/>
                <w:sz w:val="24"/>
                <w:szCs w:val="24"/>
              </w:rPr>
              <w:t>employment</w:t>
            </w:r>
            <w:proofErr w:type="gramEnd"/>
            <w:r w:rsidRPr="00DE330B">
              <w:rPr>
                <w:rFonts w:eastAsia="Helvetica" w:cstheme="minorHAnsi"/>
                <w:color w:val="212121"/>
                <w:sz w:val="24"/>
                <w:szCs w:val="24"/>
              </w:rPr>
              <w:t xml:space="preserve"> or training.</w:t>
            </w:r>
          </w:p>
          <w:p w14:paraId="248D7D36" w14:textId="20099C22" w:rsidR="009B7081" w:rsidRPr="00DE330B" w:rsidRDefault="009B7081" w:rsidP="009B7081">
            <w:pPr>
              <w:pStyle w:val="ListParagraph"/>
              <w:numPr>
                <w:ilvl w:val="0"/>
                <w:numId w:val="24"/>
              </w:numPr>
              <w:spacing w:after="0" w:line="240" w:lineRule="auto"/>
              <w:rPr>
                <w:rFonts w:cstheme="minorHAnsi"/>
                <w:sz w:val="24"/>
                <w:szCs w:val="24"/>
              </w:rPr>
            </w:pPr>
            <w:r w:rsidRPr="00DE330B">
              <w:rPr>
                <w:rFonts w:cstheme="minorHAnsi"/>
                <w:sz w:val="24"/>
                <w:szCs w:val="24"/>
              </w:rPr>
              <w:t>210 employees are taking part in on apprenticeship programmes across council services and maintained schools.</w:t>
            </w:r>
          </w:p>
          <w:p w14:paraId="0E2A2522" w14:textId="0AD4C8EF" w:rsidR="009B7081" w:rsidRPr="002B144B" w:rsidRDefault="009B7081" w:rsidP="009B7081">
            <w:pPr>
              <w:pStyle w:val="ListParagraph"/>
              <w:numPr>
                <w:ilvl w:val="0"/>
                <w:numId w:val="24"/>
              </w:numPr>
              <w:spacing w:after="0" w:line="240" w:lineRule="auto"/>
              <w:rPr>
                <w:rFonts w:cstheme="minorHAnsi"/>
                <w:sz w:val="24"/>
                <w:szCs w:val="24"/>
              </w:rPr>
            </w:pPr>
            <w:r w:rsidRPr="00DE330B">
              <w:rPr>
                <w:rFonts w:eastAsia="Calibri" w:cstheme="minorHAnsi"/>
                <w:sz w:val="24"/>
                <w:szCs w:val="24"/>
              </w:rPr>
              <w:t>Through Opportunity Bucks we have established Personal Career and Apprenticeship Mentors at Buckinghamshire College, who have contacted over 400 students from the target wards.</w:t>
            </w:r>
          </w:p>
        </w:tc>
      </w:tr>
    </w:tbl>
    <w:p w14:paraId="436B7FF9" w14:textId="180DFBE3" w:rsidR="000F21C4" w:rsidRDefault="000F21C4" w:rsidP="00716391">
      <w:pPr>
        <w:rPr>
          <w:rFonts w:cstheme="minorHAnsi"/>
          <w:szCs w:val="24"/>
        </w:rPr>
      </w:pPr>
    </w:p>
    <w:p w14:paraId="4861B0C2" w14:textId="0B08A637" w:rsidR="00132CBC" w:rsidRPr="00132CBC" w:rsidRDefault="00132CBC" w:rsidP="00056BC3">
      <w:pPr>
        <w:pStyle w:val="ListParagraph"/>
        <w:rPr>
          <w:rFonts w:cstheme="minorHAnsi"/>
          <w:sz w:val="24"/>
          <w:szCs w:val="24"/>
        </w:rPr>
      </w:pPr>
    </w:p>
    <w:sectPr w:rsidR="00132CBC" w:rsidRPr="00132CBC" w:rsidSect="002A00B9">
      <w:headerReference w:type="even" r:id="rId11"/>
      <w:headerReference w:type="default" r:id="rId12"/>
      <w:footerReference w:type="even" r:id="rId13"/>
      <w:footerReference w:type="default" r:id="rId14"/>
      <w:headerReference w:type="first" r:id="rId15"/>
      <w:footerReference w:type="first" r:id="rId16"/>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95683" w14:textId="77777777" w:rsidR="002A00B9" w:rsidRDefault="002A00B9" w:rsidP="009A115C">
      <w:r>
        <w:separator/>
      </w:r>
    </w:p>
  </w:endnote>
  <w:endnote w:type="continuationSeparator" w:id="0">
    <w:p w14:paraId="71EC3A18" w14:textId="77777777" w:rsidR="002A00B9" w:rsidRDefault="002A00B9" w:rsidP="009A115C">
      <w:r>
        <w:continuationSeparator/>
      </w:r>
    </w:p>
  </w:endnote>
  <w:endnote w:type="continuationNotice" w:id="1">
    <w:p w14:paraId="057D7836" w14:textId="77777777" w:rsidR="002A00B9" w:rsidRDefault="002A0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64B1" w14:textId="77777777" w:rsidR="009A115C" w:rsidRDefault="009A1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6C66" w14:textId="77777777" w:rsidR="009A115C" w:rsidRDefault="009A1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35110" w14:textId="77777777" w:rsidR="009A115C" w:rsidRDefault="009A1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A0658" w14:textId="77777777" w:rsidR="002A00B9" w:rsidRDefault="002A00B9" w:rsidP="009A115C">
      <w:r>
        <w:separator/>
      </w:r>
    </w:p>
  </w:footnote>
  <w:footnote w:type="continuationSeparator" w:id="0">
    <w:p w14:paraId="0025B3E6" w14:textId="77777777" w:rsidR="002A00B9" w:rsidRDefault="002A00B9" w:rsidP="009A115C">
      <w:r>
        <w:continuationSeparator/>
      </w:r>
    </w:p>
  </w:footnote>
  <w:footnote w:type="continuationNotice" w:id="1">
    <w:p w14:paraId="7AF732B7" w14:textId="77777777" w:rsidR="002A00B9" w:rsidRDefault="002A0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0B536" w14:textId="77777777" w:rsidR="009A115C" w:rsidRDefault="009A1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BFB9" w14:textId="1A9D4897" w:rsidR="009A115C" w:rsidRDefault="009A1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DF50" w14:textId="77777777" w:rsidR="009A115C" w:rsidRDefault="009A115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CFD"/>
    <w:multiLevelType w:val="hybridMultilevel"/>
    <w:tmpl w:val="9EF215AA"/>
    <w:lvl w:ilvl="0" w:tplc="5A529292">
      <w:start w:val="3"/>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7A4CCC"/>
    <w:multiLevelType w:val="hybridMultilevel"/>
    <w:tmpl w:val="79DA0266"/>
    <w:lvl w:ilvl="0" w:tplc="5F2458DA">
      <w:start w:val="1"/>
      <w:numFmt w:val="bullet"/>
      <w:lvlText w:val=""/>
      <w:lvlJc w:val="left"/>
      <w:pPr>
        <w:ind w:left="360" w:hanging="360"/>
      </w:pPr>
      <w:rPr>
        <w:rFonts w:ascii="Symbol" w:hAnsi="Symbol" w:hint="default"/>
      </w:rPr>
    </w:lvl>
    <w:lvl w:ilvl="1" w:tplc="F6584C94">
      <w:start w:val="1"/>
      <w:numFmt w:val="bullet"/>
      <w:lvlText w:val="o"/>
      <w:lvlJc w:val="left"/>
      <w:pPr>
        <w:ind w:left="1440" w:hanging="360"/>
      </w:pPr>
      <w:rPr>
        <w:rFonts w:ascii="Courier New" w:hAnsi="Courier New" w:hint="default"/>
      </w:rPr>
    </w:lvl>
    <w:lvl w:ilvl="2" w:tplc="5E240D0A">
      <w:start w:val="1"/>
      <w:numFmt w:val="bullet"/>
      <w:lvlText w:val=""/>
      <w:lvlJc w:val="left"/>
      <w:pPr>
        <w:ind w:left="2160" w:hanging="360"/>
      </w:pPr>
      <w:rPr>
        <w:rFonts w:ascii="Wingdings" w:hAnsi="Wingdings" w:hint="default"/>
      </w:rPr>
    </w:lvl>
    <w:lvl w:ilvl="3" w:tplc="ADB44E0E">
      <w:start w:val="1"/>
      <w:numFmt w:val="bullet"/>
      <w:lvlText w:val=""/>
      <w:lvlJc w:val="left"/>
      <w:pPr>
        <w:ind w:left="2880" w:hanging="360"/>
      </w:pPr>
      <w:rPr>
        <w:rFonts w:ascii="Symbol" w:hAnsi="Symbol" w:hint="default"/>
      </w:rPr>
    </w:lvl>
    <w:lvl w:ilvl="4" w:tplc="E0B286CC">
      <w:start w:val="1"/>
      <w:numFmt w:val="bullet"/>
      <w:lvlText w:val="o"/>
      <w:lvlJc w:val="left"/>
      <w:pPr>
        <w:ind w:left="3600" w:hanging="360"/>
      </w:pPr>
      <w:rPr>
        <w:rFonts w:ascii="Courier New" w:hAnsi="Courier New" w:hint="default"/>
      </w:rPr>
    </w:lvl>
    <w:lvl w:ilvl="5" w:tplc="D06EA150">
      <w:start w:val="1"/>
      <w:numFmt w:val="bullet"/>
      <w:lvlText w:val=""/>
      <w:lvlJc w:val="left"/>
      <w:pPr>
        <w:ind w:left="4320" w:hanging="360"/>
      </w:pPr>
      <w:rPr>
        <w:rFonts w:ascii="Wingdings" w:hAnsi="Wingdings" w:hint="default"/>
      </w:rPr>
    </w:lvl>
    <w:lvl w:ilvl="6" w:tplc="0A663DC6">
      <w:start w:val="1"/>
      <w:numFmt w:val="bullet"/>
      <w:lvlText w:val=""/>
      <w:lvlJc w:val="left"/>
      <w:pPr>
        <w:ind w:left="5040" w:hanging="360"/>
      </w:pPr>
      <w:rPr>
        <w:rFonts w:ascii="Symbol" w:hAnsi="Symbol" w:hint="default"/>
      </w:rPr>
    </w:lvl>
    <w:lvl w:ilvl="7" w:tplc="55B09C70">
      <w:start w:val="1"/>
      <w:numFmt w:val="bullet"/>
      <w:lvlText w:val="o"/>
      <w:lvlJc w:val="left"/>
      <w:pPr>
        <w:ind w:left="5760" w:hanging="360"/>
      </w:pPr>
      <w:rPr>
        <w:rFonts w:ascii="Courier New" w:hAnsi="Courier New" w:hint="default"/>
      </w:rPr>
    </w:lvl>
    <w:lvl w:ilvl="8" w:tplc="03CC23F2">
      <w:start w:val="1"/>
      <w:numFmt w:val="bullet"/>
      <w:lvlText w:val=""/>
      <w:lvlJc w:val="left"/>
      <w:pPr>
        <w:ind w:left="6480" w:hanging="360"/>
      </w:pPr>
      <w:rPr>
        <w:rFonts w:ascii="Wingdings" w:hAnsi="Wingdings" w:hint="default"/>
      </w:rPr>
    </w:lvl>
  </w:abstractNum>
  <w:abstractNum w:abstractNumId="2" w15:restartNumberingAfterBreak="0">
    <w:nsid w:val="07D22800"/>
    <w:multiLevelType w:val="hybridMultilevel"/>
    <w:tmpl w:val="049C5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64010"/>
    <w:multiLevelType w:val="hybridMultilevel"/>
    <w:tmpl w:val="B816A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10F09B"/>
    <w:multiLevelType w:val="hybridMultilevel"/>
    <w:tmpl w:val="FFFFFFFF"/>
    <w:lvl w:ilvl="0" w:tplc="DC96EF56">
      <w:start w:val="1"/>
      <w:numFmt w:val="bullet"/>
      <w:lvlText w:val="·"/>
      <w:lvlJc w:val="left"/>
      <w:pPr>
        <w:ind w:left="720" w:hanging="360"/>
      </w:pPr>
      <w:rPr>
        <w:rFonts w:ascii="Symbol" w:hAnsi="Symbol" w:hint="default"/>
      </w:rPr>
    </w:lvl>
    <w:lvl w:ilvl="1" w:tplc="36DCFF74">
      <w:start w:val="1"/>
      <w:numFmt w:val="bullet"/>
      <w:lvlText w:val="o"/>
      <w:lvlJc w:val="left"/>
      <w:pPr>
        <w:ind w:left="1440" w:hanging="360"/>
      </w:pPr>
      <w:rPr>
        <w:rFonts w:ascii="Courier New" w:hAnsi="Courier New" w:hint="default"/>
      </w:rPr>
    </w:lvl>
    <w:lvl w:ilvl="2" w:tplc="94726620">
      <w:start w:val="1"/>
      <w:numFmt w:val="bullet"/>
      <w:lvlText w:val=""/>
      <w:lvlJc w:val="left"/>
      <w:pPr>
        <w:ind w:left="2160" w:hanging="360"/>
      </w:pPr>
      <w:rPr>
        <w:rFonts w:ascii="Wingdings" w:hAnsi="Wingdings" w:hint="default"/>
      </w:rPr>
    </w:lvl>
    <w:lvl w:ilvl="3" w:tplc="3FAC1178">
      <w:start w:val="1"/>
      <w:numFmt w:val="bullet"/>
      <w:lvlText w:val=""/>
      <w:lvlJc w:val="left"/>
      <w:pPr>
        <w:ind w:left="2880" w:hanging="360"/>
      </w:pPr>
      <w:rPr>
        <w:rFonts w:ascii="Symbol" w:hAnsi="Symbol" w:hint="default"/>
      </w:rPr>
    </w:lvl>
    <w:lvl w:ilvl="4" w:tplc="6CB023F8">
      <w:start w:val="1"/>
      <w:numFmt w:val="bullet"/>
      <w:lvlText w:val="o"/>
      <w:lvlJc w:val="left"/>
      <w:pPr>
        <w:ind w:left="3600" w:hanging="360"/>
      </w:pPr>
      <w:rPr>
        <w:rFonts w:ascii="Courier New" w:hAnsi="Courier New" w:hint="default"/>
      </w:rPr>
    </w:lvl>
    <w:lvl w:ilvl="5" w:tplc="34E6B2C6">
      <w:start w:val="1"/>
      <w:numFmt w:val="bullet"/>
      <w:lvlText w:val=""/>
      <w:lvlJc w:val="left"/>
      <w:pPr>
        <w:ind w:left="4320" w:hanging="360"/>
      </w:pPr>
      <w:rPr>
        <w:rFonts w:ascii="Wingdings" w:hAnsi="Wingdings" w:hint="default"/>
      </w:rPr>
    </w:lvl>
    <w:lvl w:ilvl="6" w:tplc="EC94A208">
      <w:start w:val="1"/>
      <w:numFmt w:val="bullet"/>
      <w:lvlText w:val=""/>
      <w:lvlJc w:val="left"/>
      <w:pPr>
        <w:ind w:left="5040" w:hanging="360"/>
      </w:pPr>
      <w:rPr>
        <w:rFonts w:ascii="Symbol" w:hAnsi="Symbol" w:hint="default"/>
      </w:rPr>
    </w:lvl>
    <w:lvl w:ilvl="7" w:tplc="9FCCE8A0">
      <w:start w:val="1"/>
      <w:numFmt w:val="bullet"/>
      <w:lvlText w:val="o"/>
      <w:lvlJc w:val="left"/>
      <w:pPr>
        <w:ind w:left="5760" w:hanging="360"/>
      </w:pPr>
      <w:rPr>
        <w:rFonts w:ascii="Courier New" w:hAnsi="Courier New" w:hint="default"/>
      </w:rPr>
    </w:lvl>
    <w:lvl w:ilvl="8" w:tplc="074E87EE">
      <w:start w:val="1"/>
      <w:numFmt w:val="bullet"/>
      <w:lvlText w:val=""/>
      <w:lvlJc w:val="left"/>
      <w:pPr>
        <w:ind w:left="6480" w:hanging="360"/>
      </w:pPr>
      <w:rPr>
        <w:rFonts w:ascii="Wingdings" w:hAnsi="Wingdings" w:hint="default"/>
      </w:rPr>
    </w:lvl>
  </w:abstractNum>
  <w:abstractNum w:abstractNumId="5" w15:restartNumberingAfterBreak="0">
    <w:nsid w:val="157A1548"/>
    <w:multiLevelType w:val="hybridMultilevel"/>
    <w:tmpl w:val="3AFA0A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6" w15:restartNumberingAfterBreak="0">
    <w:nsid w:val="16625F38"/>
    <w:multiLevelType w:val="hybridMultilevel"/>
    <w:tmpl w:val="B5726AB0"/>
    <w:lvl w:ilvl="0" w:tplc="5A529292">
      <w:start w:val="3"/>
      <w:numFmt w:val="decimal"/>
      <w:lvlText w:val="%1"/>
      <w:lvlJc w:val="left"/>
      <w:pPr>
        <w:ind w:left="502"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066735"/>
    <w:multiLevelType w:val="multilevel"/>
    <w:tmpl w:val="3C3E6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34166"/>
    <w:multiLevelType w:val="hybridMultilevel"/>
    <w:tmpl w:val="6F36E0E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A81BF"/>
    <w:multiLevelType w:val="hybridMultilevel"/>
    <w:tmpl w:val="8A80FA08"/>
    <w:lvl w:ilvl="0" w:tplc="C894733A">
      <w:start w:val="1"/>
      <w:numFmt w:val="bullet"/>
      <w:lvlText w:val=""/>
      <w:lvlJc w:val="left"/>
      <w:pPr>
        <w:ind w:left="360" w:hanging="360"/>
      </w:pPr>
      <w:rPr>
        <w:rFonts w:ascii="Symbol" w:hAnsi="Symbol" w:hint="default"/>
      </w:rPr>
    </w:lvl>
    <w:lvl w:ilvl="1" w:tplc="E0328CAA">
      <w:start w:val="1"/>
      <w:numFmt w:val="bullet"/>
      <w:lvlText w:val="o"/>
      <w:lvlJc w:val="left"/>
      <w:pPr>
        <w:ind w:left="1440" w:hanging="360"/>
      </w:pPr>
      <w:rPr>
        <w:rFonts w:ascii="Courier New" w:hAnsi="Courier New" w:hint="default"/>
      </w:rPr>
    </w:lvl>
    <w:lvl w:ilvl="2" w:tplc="D7241E30">
      <w:start w:val="1"/>
      <w:numFmt w:val="bullet"/>
      <w:lvlText w:val=""/>
      <w:lvlJc w:val="left"/>
      <w:pPr>
        <w:ind w:left="2160" w:hanging="360"/>
      </w:pPr>
      <w:rPr>
        <w:rFonts w:ascii="Wingdings" w:hAnsi="Wingdings" w:hint="default"/>
      </w:rPr>
    </w:lvl>
    <w:lvl w:ilvl="3" w:tplc="8D6261E6">
      <w:start w:val="1"/>
      <w:numFmt w:val="bullet"/>
      <w:lvlText w:val=""/>
      <w:lvlJc w:val="left"/>
      <w:pPr>
        <w:ind w:left="2880" w:hanging="360"/>
      </w:pPr>
      <w:rPr>
        <w:rFonts w:ascii="Symbol" w:hAnsi="Symbol" w:hint="default"/>
      </w:rPr>
    </w:lvl>
    <w:lvl w:ilvl="4" w:tplc="4BE4DA98">
      <w:start w:val="1"/>
      <w:numFmt w:val="bullet"/>
      <w:lvlText w:val="o"/>
      <w:lvlJc w:val="left"/>
      <w:pPr>
        <w:ind w:left="3600" w:hanging="360"/>
      </w:pPr>
      <w:rPr>
        <w:rFonts w:ascii="Courier New" w:hAnsi="Courier New" w:hint="default"/>
      </w:rPr>
    </w:lvl>
    <w:lvl w:ilvl="5" w:tplc="9376AACE">
      <w:start w:val="1"/>
      <w:numFmt w:val="bullet"/>
      <w:lvlText w:val=""/>
      <w:lvlJc w:val="left"/>
      <w:pPr>
        <w:ind w:left="4320" w:hanging="360"/>
      </w:pPr>
      <w:rPr>
        <w:rFonts w:ascii="Wingdings" w:hAnsi="Wingdings" w:hint="default"/>
      </w:rPr>
    </w:lvl>
    <w:lvl w:ilvl="6" w:tplc="30D4A364">
      <w:start w:val="1"/>
      <w:numFmt w:val="bullet"/>
      <w:lvlText w:val=""/>
      <w:lvlJc w:val="left"/>
      <w:pPr>
        <w:ind w:left="5040" w:hanging="360"/>
      </w:pPr>
      <w:rPr>
        <w:rFonts w:ascii="Symbol" w:hAnsi="Symbol" w:hint="default"/>
      </w:rPr>
    </w:lvl>
    <w:lvl w:ilvl="7" w:tplc="9CD04FD8">
      <w:start w:val="1"/>
      <w:numFmt w:val="bullet"/>
      <w:lvlText w:val="o"/>
      <w:lvlJc w:val="left"/>
      <w:pPr>
        <w:ind w:left="5760" w:hanging="360"/>
      </w:pPr>
      <w:rPr>
        <w:rFonts w:ascii="Courier New" w:hAnsi="Courier New" w:hint="default"/>
      </w:rPr>
    </w:lvl>
    <w:lvl w:ilvl="8" w:tplc="77BCF38C">
      <w:start w:val="1"/>
      <w:numFmt w:val="bullet"/>
      <w:lvlText w:val=""/>
      <w:lvlJc w:val="left"/>
      <w:pPr>
        <w:ind w:left="6480" w:hanging="360"/>
      </w:pPr>
      <w:rPr>
        <w:rFonts w:ascii="Wingdings" w:hAnsi="Wingdings" w:hint="default"/>
      </w:rPr>
    </w:lvl>
  </w:abstractNum>
  <w:abstractNum w:abstractNumId="10" w15:restartNumberingAfterBreak="0">
    <w:nsid w:val="20D40B42"/>
    <w:multiLevelType w:val="hybridMultilevel"/>
    <w:tmpl w:val="0CA43DBC"/>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DE7E0B"/>
    <w:multiLevelType w:val="hybridMultilevel"/>
    <w:tmpl w:val="619858BA"/>
    <w:lvl w:ilvl="0" w:tplc="FFFFFFF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4E04E6B"/>
    <w:multiLevelType w:val="hybridMultilevel"/>
    <w:tmpl w:val="6812D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BC5ED9"/>
    <w:multiLevelType w:val="multilevel"/>
    <w:tmpl w:val="F20C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3369E5"/>
    <w:multiLevelType w:val="hybridMultilevel"/>
    <w:tmpl w:val="816ED30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C55FD5"/>
    <w:multiLevelType w:val="hybridMultilevel"/>
    <w:tmpl w:val="7FB0F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4024FC"/>
    <w:multiLevelType w:val="hybridMultilevel"/>
    <w:tmpl w:val="FFFFFFFF"/>
    <w:lvl w:ilvl="0" w:tplc="2A1257B8">
      <w:start w:val="1"/>
      <w:numFmt w:val="bullet"/>
      <w:lvlText w:val="·"/>
      <w:lvlJc w:val="left"/>
      <w:pPr>
        <w:ind w:left="720" w:hanging="360"/>
      </w:pPr>
      <w:rPr>
        <w:rFonts w:ascii="Symbol" w:hAnsi="Symbol" w:hint="default"/>
      </w:rPr>
    </w:lvl>
    <w:lvl w:ilvl="1" w:tplc="C3146AB6">
      <w:start w:val="1"/>
      <w:numFmt w:val="bullet"/>
      <w:lvlText w:val="o"/>
      <w:lvlJc w:val="left"/>
      <w:pPr>
        <w:ind w:left="1440" w:hanging="360"/>
      </w:pPr>
      <w:rPr>
        <w:rFonts w:ascii="Courier New" w:hAnsi="Courier New" w:hint="default"/>
      </w:rPr>
    </w:lvl>
    <w:lvl w:ilvl="2" w:tplc="1E7CC5AC">
      <w:start w:val="1"/>
      <w:numFmt w:val="bullet"/>
      <w:lvlText w:val=""/>
      <w:lvlJc w:val="left"/>
      <w:pPr>
        <w:ind w:left="2160" w:hanging="360"/>
      </w:pPr>
      <w:rPr>
        <w:rFonts w:ascii="Wingdings" w:hAnsi="Wingdings" w:hint="default"/>
      </w:rPr>
    </w:lvl>
    <w:lvl w:ilvl="3" w:tplc="D3D05C8A">
      <w:start w:val="1"/>
      <w:numFmt w:val="bullet"/>
      <w:lvlText w:val=""/>
      <w:lvlJc w:val="left"/>
      <w:pPr>
        <w:ind w:left="2880" w:hanging="360"/>
      </w:pPr>
      <w:rPr>
        <w:rFonts w:ascii="Symbol" w:hAnsi="Symbol" w:hint="default"/>
      </w:rPr>
    </w:lvl>
    <w:lvl w:ilvl="4" w:tplc="807EF71C">
      <w:start w:val="1"/>
      <w:numFmt w:val="bullet"/>
      <w:lvlText w:val="o"/>
      <w:lvlJc w:val="left"/>
      <w:pPr>
        <w:ind w:left="3600" w:hanging="360"/>
      </w:pPr>
      <w:rPr>
        <w:rFonts w:ascii="Courier New" w:hAnsi="Courier New" w:hint="default"/>
      </w:rPr>
    </w:lvl>
    <w:lvl w:ilvl="5" w:tplc="9FBC5992">
      <w:start w:val="1"/>
      <w:numFmt w:val="bullet"/>
      <w:lvlText w:val=""/>
      <w:lvlJc w:val="left"/>
      <w:pPr>
        <w:ind w:left="4320" w:hanging="360"/>
      </w:pPr>
      <w:rPr>
        <w:rFonts w:ascii="Wingdings" w:hAnsi="Wingdings" w:hint="default"/>
      </w:rPr>
    </w:lvl>
    <w:lvl w:ilvl="6" w:tplc="B788701C">
      <w:start w:val="1"/>
      <w:numFmt w:val="bullet"/>
      <w:lvlText w:val=""/>
      <w:lvlJc w:val="left"/>
      <w:pPr>
        <w:ind w:left="5040" w:hanging="360"/>
      </w:pPr>
      <w:rPr>
        <w:rFonts w:ascii="Symbol" w:hAnsi="Symbol" w:hint="default"/>
      </w:rPr>
    </w:lvl>
    <w:lvl w:ilvl="7" w:tplc="53EA8A98">
      <w:start w:val="1"/>
      <w:numFmt w:val="bullet"/>
      <w:lvlText w:val="o"/>
      <w:lvlJc w:val="left"/>
      <w:pPr>
        <w:ind w:left="5760" w:hanging="360"/>
      </w:pPr>
      <w:rPr>
        <w:rFonts w:ascii="Courier New" w:hAnsi="Courier New" w:hint="default"/>
      </w:rPr>
    </w:lvl>
    <w:lvl w:ilvl="8" w:tplc="4D424126">
      <w:start w:val="1"/>
      <w:numFmt w:val="bullet"/>
      <w:lvlText w:val=""/>
      <w:lvlJc w:val="left"/>
      <w:pPr>
        <w:ind w:left="6480" w:hanging="360"/>
      </w:pPr>
      <w:rPr>
        <w:rFonts w:ascii="Wingdings" w:hAnsi="Wingdings" w:hint="default"/>
      </w:rPr>
    </w:lvl>
  </w:abstractNum>
  <w:abstractNum w:abstractNumId="17" w15:restartNumberingAfterBreak="0">
    <w:nsid w:val="311E7EF8"/>
    <w:multiLevelType w:val="hybridMultilevel"/>
    <w:tmpl w:val="AE964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E35BDA"/>
    <w:multiLevelType w:val="hybridMultilevel"/>
    <w:tmpl w:val="2662D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F3312"/>
    <w:multiLevelType w:val="hybridMultilevel"/>
    <w:tmpl w:val="8BFA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85851"/>
    <w:multiLevelType w:val="hybridMultilevel"/>
    <w:tmpl w:val="E7D8EBC2"/>
    <w:lvl w:ilvl="0" w:tplc="0809000F">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0F0326"/>
    <w:multiLevelType w:val="hybridMultilevel"/>
    <w:tmpl w:val="13749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5F4D3E"/>
    <w:multiLevelType w:val="hybridMultilevel"/>
    <w:tmpl w:val="B734F20C"/>
    <w:lvl w:ilvl="0" w:tplc="0809000F">
      <w:start w:val="1"/>
      <w:numFmt w:val="decimal"/>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3" w15:restartNumberingAfterBreak="0">
    <w:nsid w:val="50577192"/>
    <w:multiLevelType w:val="multilevel"/>
    <w:tmpl w:val="58DE9752"/>
    <w:styleLink w:val="LFO12"/>
    <w:lvl w:ilvl="0">
      <w:start w:val="1"/>
      <w:numFmt w:val="decimal"/>
      <w:pStyle w:val="Style1"/>
      <w:lvlText w:val="%1."/>
      <w:lvlJc w:val="left"/>
      <w:pPr>
        <w:ind w:left="720" w:hanging="720"/>
      </w:pPr>
      <w:rPr>
        <w:rFonts w:ascii="Calibri" w:hAnsi="Calibri"/>
        <w:b/>
        <w:i w:val="0"/>
        <w:color w:val="auto"/>
        <w:sz w:val="28"/>
      </w:rPr>
    </w:lvl>
    <w:lvl w:ilvl="1">
      <w:start w:val="1"/>
      <w:numFmt w:val="decimal"/>
      <w:lvlText w:val="%1.%2"/>
      <w:lvlJc w:val="left"/>
      <w:pPr>
        <w:ind w:left="862" w:hanging="720"/>
      </w:pPr>
      <w:rPr>
        <w:rFonts w:ascii="Calibri" w:hAnsi="Calibri"/>
        <w:b w:val="0"/>
        <w:i w:val="0"/>
        <w:color w:val="auto"/>
        <w:sz w:val="24"/>
      </w:rPr>
    </w:lvl>
    <w:lvl w:ilvl="2">
      <w:numFmt w:val="bullet"/>
      <w:lvlText w:val=""/>
      <w:lvlJc w:val="left"/>
      <w:pPr>
        <w:ind w:left="1588" w:hanging="454"/>
      </w:pPr>
      <w:rPr>
        <w:rFonts w:ascii="Symbol" w:hAnsi="Symbol"/>
        <w:color w:val="auto"/>
        <w:sz w:val="24"/>
      </w:rPr>
    </w:lvl>
    <w:lvl w:ilvl="3">
      <w:start w:val="1"/>
      <w:numFmt w:val="lowerRoman"/>
      <w:lvlText w:val="%4."/>
      <w:lvlJc w:val="left"/>
      <w:pPr>
        <w:ind w:left="2268" w:hanging="680"/>
      </w:pPr>
      <w:rPr>
        <w:b w:val="0"/>
        <w:i w:val="0"/>
        <w:color w:val="auto"/>
      </w:rPr>
    </w:lvl>
    <w:lvl w:ilvl="4">
      <w:numFmt w:val="bullet"/>
      <w:lvlText w:val=""/>
      <w:lvlJc w:val="left"/>
      <w:pPr>
        <w:ind w:left="2268" w:hanging="680"/>
      </w:pPr>
      <w:rPr>
        <w:rFonts w:ascii="Symbol" w:hAnsi="Symbol"/>
        <w:color w:val="auto"/>
      </w:rPr>
    </w:lvl>
    <w:lvl w:ilvl="5">
      <w:numFmt w:val="bullet"/>
      <w:lvlText w:val=""/>
      <w:lvlJc w:val="left"/>
      <w:pPr>
        <w:ind w:left="2268" w:hanging="680"/>
      </w:pPr>
      <w:rPr>
        <w:rFonts w:ascii="Wingdings" w:hAnsi="Wingdings"/>
        <w:color w:val="auto"/>
      </w:rPr>
    </w:lvl>
    <w:lvl w:ilvl="6">
      <w:numFmt w:val="bullet"/>
      <w:lvlText w:val=""/>
      <w:lvlJc w:val="left"/>
      <w:pPr>
        <w:ind w:left="2268" w:hanging="680"/>
      </w:pPr>
      <w:rPr>
        <w:rFonts w:ascii="Symbol" w:hAnsi="Symbol"/>
        <w:color w:val="auto"/>
      </w:rPr>
    </w:lvl>
    <w:lvl w:ilvl="7">
      <w:numFmt w:val="bullet"/>
      <w:lvlText w:val=""/>
      <w:lvlJc w:val="left"/>
      <w:pPr>
        <w:ind w:left="2268" w:hanging="680"/>
      </w:pPr>
      <w:rPr>
        <w:rFonts w:ascii="Symbol" w:hAnsi="Symbol"/>
        <w:color w:val="auto"/>
      </w:rPr>
    </w:lvl>
    <w:lvl w:ilvl="8">
      <w:numFmt w:val="bullet"/>
      <w:lvlText w:val=""/>
      <w:lvlJc w:val="left"/>
      <w:pPr>
        <w:ind w:left="2268" w:hanging="680"/>
      </w:pPr>
      <w:rPr>
        <w:rFonts w:ascii="Wingdings" w:hAnsi="Wingdings"/>
        <w:color w:val="auto"/>
      </w:rPr>
    </w:lvl>
  </w:abstractNum>
  <w:abstractNum w:abstractNumId="24" w15:restartNumberingAfterBreak="0">
    <w:nsid w:val="512B2B93"/>
    <w:multiLevelType w:val="multilevel"/>
    <w:tmpl w:val="D8C6DD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26B0A81"/>
    <w:multiLevelType w:val="hybridMultilevel"/>
    <w:tmpl w:val="BD46CD6E"/>
    <w:lvl w:ilvl="0" w:tplc="3D44BE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B4ED8"/>
    <w:multiLevelType w:val="hybridMultilevel"/>
    <w:tmpl w:val="D9807B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5D6ACBB"/>
    <w:multiLevelType w:val="hybridMultilevel"/>
    <w:tmpl w:val="C23065E8"/>
    <w:lvl w:ilvl="0" w:tplc="EE2E0960">
      <w:start w:val="1"/>
      <w:numFmt w:val="bullet"/>
      <w:lvlText w:val=""/>
      <w:lvlJc w:val="left"/>
      <w:pPr>
        <w:ind w:left="360" w:hanging="360"/>
      </w:pPr>
      <w:rPr>
        <w:rFonts w:ascii="Symbol" w:hAnsi="Symbol" w:hint="default"/>
      </w:rPr>
    </w:lvl>
    <w:lvl w:ilvl="1" w:tplc="F25C50B2">
      <w:start w:val="1"/>
      <w:numFmt w:val="bullet"/>
      <w:lvlText w:val="o"/>
      <w:lvlJc w:val="left"/>
      <w:pPr>
        <w:ind w:left="1440" w:hanging="360"/>
      </w:pPr>
      <w:rPr>
        <w:rFonts w:ascii="Courier New" w:hAnsi="Courier New" w:hint="default"/>
      </w:rPr>
    </w:lvl>
    <w:lvl w:ilvl="2" w:tplc="130031B4">
      <w:start w:val="1"/>
      <w:numFmt w:val="bullet"/>
      <w:lvlText w:val=""/>
      <w:lvlJc w:val="left"/>
      <w:pPr>
        <w:ind w:left="2160" w:hanging="360"/>
      </w:pPr>
      <w:rPr>
        <w:rFonts w:ascii="Wingdings" w:hAnsi="Wingdings" w:hint="default"/>
      </w:rPr>
    </w:lvl>
    <w:lvl w:ilvl="3" w:tplc="31A2776C">
      <w:start w:val="1"/>
      <w:numFmt w:val="bullet"/>
      <w:lvlText w:val=""/>
      <w:lvlJc w:val="left"/>
      <w:pPr>
        <w:ind w:left="2880" w:hanging="360"/>
      </w:pPr>
      <w:rPr>
        <w:rFonts w:ascii="Symbol" w:hAnsi="Symbol" w:hint="default"/>
      </w:rPr>
    </w:lvl>
    <w:lvl w:ilvl="4" w:tplc="F63C1920">
      <w:start w:val="1"/>
      <w:numFmt w:val="bullet"/>
      <w:lvlText w:val="o"/>
      <w:lvlJc w:val="left"/>
      <w:pPr>
        <w:ind w:left="3600" w:hanging="360"/>
      </w:pPr>
      <w:rPr>
        <w:rFonts w:ascii="Courier New" w:hAnsi="Courier New" w:hint="default"/>
      </w:rPr>
    </w:lvl>
    <w:lvl w:ilvl="5" w:tplc="507069DE">
      <w:start w:val="1"/>
      <w:numFmt w:val="bullet"/>
      <w:lvlText w:val=""/>
      <w:lvlJc w:val="left"/>
      <w:pPr>
        <w:ind w:left="4320" w:hanging="360"/>
      </w:pPr>
      <w:rPr>
        <w:rFonts w:ascii="Wingdings" w:hAnsi="Wingdings" w:hint="default"/>
      </w:rPr>
    </w:lvl>
    <w:lvl w:ilvl="6" w:tplc="D09465DC">
      <w:start w:val="1"/>
      <w:numFmt w:val="bullet"/>
      <w:lvlText w:val=""/>
      <w:lvlJc w:val="left"/>
      <w:pPr>
        <w:ind w:left="5040" w:hanging="360"/>
      </w:pPr>
      <w:rPr>
        <w:rFonts w:ascii="Symbol" w:hAnsi="Symbol" w:hint="default"/>
      </w:rPr>
    </w:lvl>
    <w:lvl w:ilvl="7" w:tplc="44E2FDCE">
      <w:start w:val="1"/>
      <w:numFmt w:val="bullet"/>
      <w:lvlText w:val="o"/>
      <w:lvlJc w:val="left"/>
      <w:pPr>
        <w:ind w:left="5760" w:hanging="360"/>
      </w:pPr>
      <w:rPr>
        <w:rFonts w:ascii="Courier New" w:hAnsi="Courier New" w:hint="default"/>
      </w:rPr>
    </w:lvl>
    <w:lvl w:ilvl="8" w:tplc="67CEE3D8">
      <w:start w:val="1"/>
      <w:numFmt w:val="bullet"/>
      <w:lvlText w:val=""/>
      <w:lvlJc w:val="left"/>
      <w:pPr>
        <w:ind w:left="6480" w:hanging="360"/>
      </w:pPr>
      <w:rPr>
        <w:rFonts w:ascii="Wingdings" w:hAnsi="Wingdings" w:hint="default"/>
      </w:rPr>
    </w:lvl>
  </w:abstractNum>
  <w:abstractNum w:abstractNumId="28" w15:restartNumberingAfterBreak="0">
    <w:nsid w:val="59BF484C"/>
    <w:multiLevelType w:val="hybridMultilevel"/>
    <w:tmpl w:val="D8142804"/>
    <w:lvl w:ilvl="0" w:tplc="8A3A651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CDC3963"/>
    <w:multiLevelType w:val="hybridMultilevel"/>
    <w:tmpl w:val="BC70A03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D3A0F"/>
    <w:multiLevelType w:val="hybridMultilevel"/>
    <w:tmpl w:val="EE54AC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EE2872"/>
    <w:multiLevelType w:val="hybridMultilevel"/>
    <w:tmpl w:val="BCC6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32838"/>
    <w:multiLevelType w:val="hybridMultilevel"/>
    <w:tmpl w:val="FFFFFFFF"/>
    <w:lvl w:ilvl="0" w:tplc="9200B32E">
      <w:start w:val="1"/>
      <w:numFmt w:val="bullet"/>
      <w:lvlText w:val="·"/>
      <w:lvlJc w:val="left"/>
      <w:pPr>
        <w:ind w:left="720" w:hanging="360"/>
      </w:pPr>
      <w:rPr>
        <w:rFonts w:ascii="Symbol" w:hAnsi="Symbol" w:hint="default"/>
      </w:rPr>
    </w:lvl>
    <w:lvl w:ilvl="1" w:tplc="5D9A3802">
      <w:start w:val="1"/>
      <w:numFmt w:val="bullet"/>
      <w:lvlText w:val="o"/>
      <w:lvlJc w:val="left"/>
      <w:pPr>
        <w:ind w:left="1440" w:hanging="360"/>
      </w:pPr>
      <w:rPr>
        <w:rFonts w:ascii="Courier New" w:hAnsi="Courier New" w:hint="default"/>
      </w:rPr>
    </w:lvl>
    <w:lvl w:ilvl="2" w:tplc="26B69E5E">
      <w:start w:val="1"/>
      <w:numFmt w:val="bullet"/>
      <w:lvlText w:val=""/>
      <w:lvlJc w:val="left"/>
      <w:pPr>
        <w:ind w:left="2160" w:hanging="360"/>
      </w:pPr>
      <w:rPr>
        <w:rFonts w:ascii="Wingdings" w:hAnsi="Wingdings" w:hint="default"/>
      </w:rPr>
    </w:lvl>
    <w:lvl w:ilvl="3" w:tplc="08BC782E">
      <w:start w:val="1"/>
      <w:numFmt w:val="bullet"/>
      <w:lvlText w:val=""/>
      <w:lvlJc w:val="left"/>
      <w:pPr>
        <w:ind w:left="2880" w:hanging="360"/>
      </w:pPr>
      <w:rPr>
        <w:rFonts w:ascii="Symbol" w:hAnsi="Symbol" w:hint="default"/>
      </w:rPr>
    </w:lvl>
    <w:lvl w:ilvl="4" w:tplc="DE227564">
      <w:start w:val="1"/>
      <w:numFmt w:val="bullet"/>
      <w:lvlText w:val="o"/>
      <w:lvlJc w:val="left"/>
      <w:pPr>
        <w:ind w:left="3600" w:hanging="360"/>
      </w:pPr>
      <w:rPr>
        <w:rFonts w:ascii="Courier New" w:hAnsi="Courier New" w:hint="default"/>
      </w:rPr>
    </w:lvl>
    <w:lvl w:ilvl="5" w:tplc="DF0666B4">
      <w:start w:val="1"/>
      <w:numFmt w:val="bullet"/>
      <w:lvlText w:val=""/>
      <w:lvlJc w:val="left"/>
      <w:pPr>
        <w:ind w:left="4320" w:hanging="360"/>
      </w:pPr>
      <w:rPr>
        <w:rFonts w:ascii="Wingdings" w:hAnsi="Wingdings" w:hint="default"/>
      </w:rPr>
    </w:lvl>
    <w:lvl w:ilvl="6" w:tplc="868C08D6">
      <w:start w:val="1"/>
      <w:numFmt w:val="bullet"/>
      <w:lvlText w:val=""/>
      <w:lvlJc w:val="left"/>
      <w:pPr>
        <w:ind w:left="5040" w:hanging="360"/>
      </w:pPr>
      <w:rPr>
        <w:rFonts w:ascii="Symbol" w:hAnsi="Symbol" w:hint="default"/>
      </w:rPr>
    </w:lvl>
    <w:lvl w:ilvl="7" w:tplc="4DA8944E">
      <w:start w:val="1"/>
      <w:numFmt w:val="bullet"/>
      <w:lvlText w:val="o"/>
      <w:lvlJc w:val="left"/>
      <w:pPr>
        <w:ind w:left="5760" w:hanging="360"/>
      </w:pPr>
      <w:rPr>
        <w:rFonts w:ascii="Courier New" w:hAnsi="Courier New" w:hint="default"/>
      </w:rPr>
    </w:lvl>
    <w:lvl w:ilvl="8" w:tplc="0694B8E4">
      <w:start w:val="1"/>
      <w:numFmt w:val="bullet"/>
      <w:lvlText w:val=""/>
      <w:lvlJc w:val="left"/>
      <w:pPr>
        <w:ind w:left="6480" w:hanging="360"/>
      </w:pPr>
      <w:rPr>
        <w:rFonts w:ascii="Wingdings" w:hAnsi="Wingdings" w:hint="default"/>
      </w:rPr>
    </w:lvl>
  </w:abstractNum>
  <w:abstractNum w:abstractNumId="33" w15:restartNumberingAfterBreak="0">
    <w:nsid w:val="600F7C61"/>
    <w:multiLevelType w:val="hybridMultilevel"/>
    <w:tmpl w:val="18167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FF396B"/>
    <w:multiLevelType w:val="hybridMultilevel"/>
    <w:tmpl w:val="EB9A1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45298E"/>
    <w:multiLevelType w:val="hybridMultilevel"/>
    <w:tmpl w:val="E6B2B6C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9950EB"/>
    <w:multiLevelType w:val="hybridMultilevel"/>
    <w:tmpl w:val="EE54AC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1DC5C3D"/>
    <w:multiLevelType w:val="hybridMultilevel"/>
    <w:tmpl w:val="9182B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4D6B59"/>
    <w:multiLevelType w:val="hybridMultilevel"/>
    <w:tmpl w:val="9C6A3E70"/>
    <w:lvl w:ilvl="0" w:tplc="132499E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54DCB"/>
    <w:multiLevelType w:val="multilevel"/>
    <w:tmpl w:val="436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169EEA"/>
    <w:multiLevelType w:val="hybridMultilevel"/>
    <w:tmpl w:val="421451B6"/>
    <w:lvl w:ilvl="0" w:tplc="1B8E6042">
      <w:start w:val="1"/>
      <w:numFmt w:val="bullet"/>
      <w:lvlText w:val=""/>
      <w:lvlJc w:val="left"/>
      <w:pPr>
        <w:ind w:left="360" w:hanging="360"/>
      </w:pPr>
      <w:rPr>
        <w:rFonts w:ascii="Symbol" w:hAnsi="Symbol" w:hint="default"/>
      </w:rPr>
    </w:lvl>
    <w:lvl w:ilvl="1" w:tplc="1D5A4B38">
      <w:start w:val="1"/>
      <w:numFmt w:val="bullet"/>
      <w:lvlText w:val="o"/>
      <w:lvlJc w:val="left"/>
      <w:pPr>
        <w:ind w:left="1440" w:hanging="360"/>
      </w:pPr>
      <w:rPr>
        <w:rFonts w:ascii="Courier New" w:hAnsi="Courier New" w:hint="default"/>
      </w:rPr>
    </w:lvl>
    <w:lvl w:ilvl="2" w:tplc="27DA3172">
      <w:start w:val="1"/>
      <w:numFmt w:val="bullet"/>
      <w:lvlText w:val=""/>
      <w:lvlJc w:val="left"/>
      <w:pPr>
        <w:ind w:left="2160" w:hanging="360"/>
      </w:pPr>
      <w:rPr>
        <w:rFonts w:ascii="Wingdings" w:hAnsi="Wingdings" w:hint="default"/>
      </w:rPr>
    </w:lvl>
    <w:lvl w:ilvl="3" w:tplc="6A12C46E">
      <w:start w:val="1"/>
      <w:numFmt w:val="bullet"/>
      <w:lvlText w:val=""/>
      <w:lvlJc w:val="left"/>
      <w:pPr>
        <w:ind w:left="2880" w:hanging="360"/>
      </w:pPr>
      <w:rPr>
        <w:rFonts w:ascii="Symbol" w:hAnsi="Symbol" w:hint="default"/>
      </w:rPr>
    </w:lvl>
    <w:lvl w:ilvl="4" w:tplc="36D4F3C6">
      <w:start w:val="1"/>
      <w:numFmt w:val="bullet"/>
      <w:lvlText w:val="o"/>
      <w:lvlJc w:val="left"/>
      <w:pPr>
        <w:ind w:left="3600" w:hanging="360"/>
      </w:pPr>
      <w:rPr>
        <w:rFonts w:ascii="Courier New" w:hAnsi="Courier New" w:hint="default"/>
      </w:rPr>
    </w:lvl>
    <w:lvl w:ilvl="5" w:tplc="7E18F4AE">
      <w:start w:val="1"/>
      <w:numFmt w:val="bullet"/>
      <w:lvlText w:val=""/>
      <w:lvlJc w:val="left"/>
      <w:pPr>
        <w:ind w:left="4320" w:hanging="360"/>
      </w:pPr>
      <w:rPr>
        <w:rFonts w:ascii="Wingdings" w:hAnsi="Wingdings" w:hint="default"/>
      </w:rPr>
    </w:lvl>
    <w:lvl w:ilvl="6" w:tplc="5C2A1FBC">
      <w:start w:val="1"/>
      <w:numFmt w:val="bullet"/>
      <w:lvlText w:val=""/>
      <w:lvlJc w:val="left"/>
      <w:pPr>
        <w:ind w:left="5040" w:hanging="360"/>
      </w:pPr>
      <w:rPr>
        <w:rFonts w:ascii="Symbol" w:hAnsi="Symbol" w:hint="default"/>
      </w:rPr>
    </w:lvl>
    <w:lvl w:ilvl="7" w:tplc="C88087C2">
      <w:start w:val="1"/>
      <w:numFmt w:val="bullet"/>
      <w:lvlText w:val="o"/>
      <w:lvlJc w:val="left"/>
      <w:pPr>
        <w:ind w:left="5760" w:hanging="360"/>
      </w:pPr>
      <w:rPr>
        <w:rFonts w:ascii="Courier New" w:hAnsi="Courier New" w:hint="default"/>
      </w:rPr>
    </w:lvl>
    <w:lvl w:ilvl="8" w:tplc="7F5678D0">
      <w:start w:val="1"/>
      <w:numFmt w:val="bullet"/>
      <w:lvlText w:val=""/>
      <w:lvlJc w:val="left"/>
      <w:pPr>
        <w:ind w:left="6480" w:hanging="360"/>
      </w:pPr>
      <w:rPr>
        <w:rFonts w:ascii="Wingdings" w:hAnsi="Wingdings" w:hint="default"/>
      </w:rPr>
    </w:lvl>
  </w:abstractNum>
  <w:abstractNum w:abstractNumId="41" w15:restartNumberingAfterBreak="0">
    <w:nsid w:val="7EA851A1"/>
    <w:multiLevelType w:val="hybridMultilevel"/>
    <w:tmpl w:val="BA249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1305218">
    <w:abstractNumId w:val="8"/>
  </w:num>
  <w:num w:numId="2" w16cid:durableId="1225870757">
    <w:abstractNumId w:val="23"/>
  </w:num>
  <w:num w:numId="3" w16cid:durableId="795954744">
    <w:abstractNumId w:val="29"/>
  </w:num>
  <w:num w:numId="4" w16cid:durableId="1466659323">
    <w:abstractNumId w:val="20"/>
  </w:num>
  <w:num w:numId="5" w16cid:durableId="597178595">
    <w:abstractNumId w:val="6"/>
  </w:num>
  <w:num w:numId="6" w16cid:durableId="1769227404">
    <w:abstractNumId w:val="0"/>
  </w:num>
  <w:num w:numId="7" w16cid:durableId="1760321930">
    <w:abstractNumId w:val="22"/>
  </w:num>
  <w:num w:numId="8" w16cid:durableId="262689792">
    <w:abstractNumId w:val="12"/>
  </w:num>
  <w:num w:numId="9" w16cid:durableId="2025865318">
    <w:abstractNumId w:val="33"/>
  </w:num>
  <w:num w:numId="10" w16cid:durableId="2049866510">
    <w:abstractNumId w:val="35"/>
  </w:num>
  <w:num w:numId="11" w16cid:durableId="1014307508">
    <w:abstractNumId w:val="15"/>
  </w:num>
  <w:num w:numId="12" w16cid:durableId="194414819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4989438">
    <w:abstractNumId w:val="5"/>
  </w:num>
  <w:num w:numId="14" w16cid:durableId="374504862">
    <w:abstractNumId w:val="14"/>
  </w:num>
  <w:num w:numId="15" w16cid:durableId="87774147">
    <w:abstractNumId w:val="37"/>
  </w:num>
  <w:num w:numId="16" w16cid:durableId="146367729">
    <w:abstractNumId w:val="18"/>
  </w:num>
  <w:num w:numId="17" w16cid:durableId="1783182869">
    <w:abstractNumId w:val="2"/>
  </w:num>
  <w:num w:numId="18" w16cid:durableId="118186529">
    <w:abstractNumId w:val="21"/>
  </w:num>
  <w:num w:numId="19" w16cid:durableId="1719279317">
    <w:abstractNumId w:val="30"/>
  </w:num>
  <w:num w:numId="20" w16cid:durableId="1993217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08542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43823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48275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7081939">
    <w:abstractNumId w:val="41"/>
  </w:num>
  <w:num w:numId="25" w16cid:durableId="27072401">
    <w:abstractNumId w:val="28"/>
  </w:num>
  <w:num w:numId="26" w16cid:durableId="1556428223">
    <w:abstractNumId w:val="24"/>
  </w:num>
  <w:num w:numId="27" w16cid:durableId="1863587939">
    <w:abstractNumId w:val="39"/>
  </w:num>
  <w:num w:numId="28" w16cid:durableId="1251504030">
    <w:abstractNumId w:val="13"/>
  </w:num>
  <w:num w:numId="29" w16cid:durableId="1141576167">
    <w:abstractNumId w:val="3"/>
  </w:num>
  <w:num w:numId="30" w16cid:durableId="23556213">
    <w:abstractNumId w:val="10"/>
  </w:num>
  <w:num w:numId="31" w16cid:durableId="1905791958">
    <w:abstractNumId w:val="17"/>
  </w:num>
  <w:num w:numId="32" w16cid:durableId="1896819079">
    <w:abstractNumId w:val="34"/>
  </w:num>
  <w:num w:numId="33" w16cid:durableId="1421639597">
    <w:abstractNumId w:val="31"/>
  </w:num>
  <w:num w:numId="34" w16cid:durableId="691539315">
    <w:abstractNumId w:val="7"/>
  </w:num>
  <w:num w:numId="35" w16cid:durableId="74595626">
    <w:abstractNumId w:val="19"/>
  </w:num>
  <w:num w:numId="36" w16cid:durableId="202789053">
    <w:abstractNumId w:val="16"/>
  </w:num>
  <w:num w:numId="37" w16cid:durableId="1339119885">
    <w:abstractNumId w:val="32"/>
  </w:num>
  <w:num w:numId="38" w16cid:durableId="1754006717">
    <w:abstractNumId w:val="4"/>
  </w:num>
  <w:num w:numId="39" w16cid:durableId="1020164096">
    <w:abstractNumId w:val="40"/>
  </w:num>
  <w:num w:numId="40" w16cid:durableId="460537411">
    <w:abstractNumId w:val="27"/>
  </w:num>
  <w:num w:numId="41" w16cid:durableId="1413510613">
    <w:abstractNumId w:val="1"/>
  </w:num>
  <w:num w:numId="42" w16cid:durableId="1745028354">
    <w:abstractNumId w:val="9"/>
  </w:num>
  <w:num w:numId="43" w16cid:durableId="60637401">
    <w:abstractNumId w:val="38"/>
  </w:num>
  <w:num w:numId="44" w16cid:durableId="286547574">
    <w:abstractNumId w:val="25"/>
  </w:num>
  <w:num w:numId="45" w16cid:durableId="933131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BB"/>
    <w:rsid w:val="000001EA"/>
    <w:rsid w:val="00000924"/>
    <w:rsid w:val="00010954"/>
    <w:rsid w:val="00013639"/>
    <w:rsid w:val="00014640"/>
    <w:rsid w:val="00014AA4"/>
    <w:rsid w:val="00020231"/>
    <w:rsid w:val="00022DC7"/>
    <w:rsid w:val="0002372E"/>
    <w:rsid w:val="000300E9"/>
    <w:rsid w:val="00031062"/>
    <w:rsid w:val="0003501F"/>
    <w:rsid w:val="00035751"/>
    <w:rsid w:val="0003694A"/>
    <w:rsid w:val="00037369"/>
    <w:rsid w:val="000413D2"/>
    <w:rsid w:val="00041E0D"/>
    <w:rsid w:val="00042592"/>
    <w:rsid w:val="00056BC3"/>
    <w:rsid w:val="00065111"/>
    <w:rsid w:val="00071665"/>
    <w:rsid w:val="00080318"/>
    <w:rsid w:val="000836E9"/>
    <w:rsid w:val="0008574A"/>
    <w:rsid w:val="000A370B"/>
    <w:rsid w:val="000B0BA2"/>
    <w:rsid w:val="000B1850"/>
    <w:rsid w:val="000C293F"/>
    <w:rsid w:val="000C5F81"/>
    <w:rsid w:val="000C6F84"/>
    <w:rsid w:val="000D070C"/>
    <w:rsid w:val="000D251E"/>
    <w:rsid w:val="000D73DD"/>
    <w:rsid w:val="000D79CD"/>
    <w:rsid w:val="000E10A5"/>
    <w:rsid w:val="000E737A"/>
    <w:rsid w:val="000F00ED"/>
    <w:rsid w:val="000F0A80"/>
    <w:rsid w:val="000F21C4"/>
    <w:rsid w:val="000F5F8B"/>
    <w:rsid w:val="000F6B3F"/>
    <w:rsid w:val="00102357"/>
    <w:rsid w:val="001039C7"/>
    <w:rsid w:val="00105B0C"/>
    <w:rsid w:val="001067D8"/>
    <w:rsid w:val="0011548F"/>
    <w:rsid w:val="001178EC"/>
    <w:rsid w:val="00122860"/>
    <w:rsid w:val="00123105"/>
    <w:rsid w:val="0012792C"/>
    <w:rsid w:val="00132CBC"/>
    <w:rsid w:val="001347D0"/>
    <w:rsid w:val="00144D1A"/>
    <w:rsid w:val="00144DAE"/>
    <w:rsid w:val="00145117"/>
    <w:rsid w:val="001467D6"/>
    <w:rsid w:val="00147AA9"/>
    <w:rsid w:val="0015019E"/>
    <w:rsid w:val="00152ECE"/>
    <w:rsid w:val="00155A93"/>
    <w:rsid w:val="00157C90"/>
    <w:rsid w:val="00165A79"/>
    <w:rsid w:val="001737CD"/>
    <w:rsid w:val="00177C5A"/>
    <w:rsid w:val="00180A63"/>
    <w:rsid w:val="00180E83"/>
    <w:rsid w:val="0018504D"/>
    <w:rsid w:val="001856CE"/>
    <w:rsid w:val="001903DF"/>
    <w:rsid w:val="0019205F"/>
    <w:rsid w:val="00192343"/>
    <w:rsid w:val="001956E8"/>
    <w:rsid w:val="00195E84"/>
    <w:rsid w:val="001A6BE2"/>
    <w:rsid w:val="001A70B9"/>
    <w:rsid w:val="001B07AD"/>
    <w:rsid w:val="001B2F79"/>
    <w:rsid w:val="001B4A1F"/>
    <w:rsid w:val="001B6EA7"/>
    <w:rsid w:val="001C0702"/>
    <w:rsid w:val="001D6564"/>
    <w:rsid w:val="001E6661"/>
    <w:rsid w:val="001F0ED7"/>
    <w:rsid w:val="001F5DD3"/>
    <w:rsid w:val="001F6F62"/>
    <w:rsid w:val="001F7AD1"/>
    <w:rsid w:val="0020153B"/>
    <w:rsid w:val="00201F71"/>
    <w:rsid w:val="0021305E"/>
    <w:rsid w:val="0021443B"/>
    <w:rsid w:val="00215FC1"/>
    <w:rsid w:val="00221A82"/>
    <w:rsid w:val="002235C8"/>
    <w:rsid w:val="0024170C"/>
    <w:rsid w:val="002419C4"/>
    <w:rsid w:val="00246819"/>
    <w:rsid w:val="00250B96"/>
    <w:rsid w:val="002547D7"/>
    <w:rsid w:val="00256661"/>
    <w:rsid w:val="00262220"/>
    <w:rsid w:val="00262E20"/>
    <w:rsid w:val="002650E5"/>
    <w:rsid w:val="00265473"/>
    <w:rsid w:val="00266C2D"/>
    <w:rsid w:val="00271743"/>
    <w:rsid w:val="00276358"/>
    <w:rsid w:val="0028106A"/>
    <w:rsid w:val="00293FA9"/>
    <w:rsid w:val="00295B4F"/>
    <w:rsid w:val="002960E7"/>
    <w:rsid w:val="002A00B9"/>
    <w:rsid w:val="002A5308"/>
    <w:rsid w:val="002B144B"/>
    <w:rsid w:val="002B4D62"/>
    <w:rsid w:val="002B5773"/>
    <w:rsid w:val="002B7E2F"/>
    <w:rsid w:val="002C439C"/>
    <w:rsid w:val="002D12F7"/>
    <w:rsid w:val="002D5FCD"/>
    <w:rsid w:val="002D7975"/>
    <w:rsid w:val="002F0228"/>
    <w:rsid w:val="002F359A"/>
    <w:rsid w:val="002F51A4"/>
    <w:rsid w:val="00301488"/>
    <w:rsid w:val="0030250A"/>
    <w:rsid w:val="00305F94"/>
    <w:rsid w:val="00307212"/>
    <w:rsid w:val="00314357"/>
    <w:rsid w:val="00320CC2"/>
    <w:rsid w:val="003266A4"/>
    <w:rsid w:val="00326AAC"/>
    <w:rsid w:val="00330771"/>
    <w:rsid w:val="00332E51"/>
    <w:rsid w:val="00341246"/>
    <w:rsid w:val="00345874"/>
    <w:rsid w:val="00346104"/>
    <w:rsid w:val="003479C6"/>
    <w:rsid w:val="003560A0"/>
    <w:rsid w:val="00363CDC"/>
    <w:rsid w:val="00363E8D"/>
    <w:rsid w:val="00366017"/>
    <w:rsid w:val="00366DC8"/>
    <w:rsid w:val="0037191E"/>
    <w:rsid w:val="00371C03"/>
    <w:rsid w:val="003721C0"/>
    <w:rsid w:val="00373226"/>
    <w:rsid w:val="00382E4A"/>
    <w:rsid w:val="00384512"/>
    <w:rsid w:val="00386E22"/>
    <w:rsid w:val="00387710"/>
    <w:rsid w:val="00390280"/>
    <w:rsid w:val="00391CCE"/>
    <w:rsid w:val="0039326A"/>
    <w:rsid w:val="00393937"/>
    <w:rsid w:val="003956D0"/>
    <w:rsid w:val="003A06B7"/>
    <w:rsid w:val="003A39C9"/>
    <w:rsid w:val="003A48E7"/>
    <w:rsid w:val="003B0634"/>
    <w:rsid w:val="003B6A1F"/>
    <w:rsid w:val="003C3FA0"/>
    <w:rsid w:val="003C6C13"/>
    <w:rsid w:val="003D501F"/>
    <w:rsid w:val="003E09CE"/>
    <w:rsid w:val="003E1AC2"/>
    <w:rsid w:val="003E3846"/>
    <w:rsid w:val="003E64C1"/>
    <w:rsid w:val="003E73A8"/>
    <w:rsid w:val="003F1A5F"/>
    <w:rsid w:val="003F21F8"/>
    <w:rsid w:val="003F26BF"/>
    <w:rsid w:val="00410FE2"/>
    <w:rsid w:val="00412572"/>
    <w:rsid w:val="0041440A"/>
    <w:rsid w:val="0041575D"/>
    <w:rsid w:val="00415E80"/>
    <w:rsid w:val="0041651A"/>
    <w:rsid w:val="0041664D"/>
    <w:rsid w:val="00416C27"/>
    <w:rsid w:val="004216B6"/>
    <w:rsid w:val="00423872"/>
    <w:rsid w:val="00423C1C"/>
    <w:rsid w:val="00426CC0"/>
    <w:rsid w:val="00431793"/>
    <w:rsid w:val="00432062"/>
    <w:rsid w:val="00442308"/>
    <w:rsid w:val="00446314"/>
    <w:rsid w:val="00446D8B"/>
    <w:rsid w:val="00450BB9"/>
    <w:rsid w:val="004539AC"/>
    <w:rsid w:val="00456EA3"/>
    <w:rsid w:val="004673D0"/>
    <w:rsid w:val="004710F7"/>
    <w:rsid w:val="00484047"/>
    <w:rsid w:val="004914E1"/>
    <w:rsid w:val="004A4CB9"/>
    <w:rsid w:val="004A57E5"/>
    <w:rsid w:val="004A5CCF"/>
    <w:rsid w:val="004B5442"/>
    <w:rsid w:val="004C1F8A"/>
    <w:rsid w:val="004C646D"/>
    <w:rsid w:val="004D0C1C"/>
    <w:rsid w:val="004D1793"/>
    <w:rsid w:val="004D1CC5"/>
    <w:rsid w:val="004D5735"/>
    <w:rsid w:val="004F1EEA"/>
    <w:rsid w:val="004F7626"/>
    <w:rsid w:val="00501D3C"/>
    <w:rsid w:val="00501EA5"/>
    <w:rsid w:val="005029E7"/>
    <w:rsid w:val="00506831"/>
    <w:rsid w:val="00510D41"/>
    <w:rsid w:val="00514427"/>
    <w:rsid w:val="005211D8"/>
    <w:rsid w:val="005223C8"/>
    <w:rsid w:val="005232CA"/>
    <w:rsid w:val="00525754"/>
    <w:rsid w:val="00525D49"/>
    <w:rsid w:val="00526BF9"/>
    <w:rsid w:val="00530136"/>
    <w:rsid w:val="00533DF1"/>
    <w:rsid w:val="00534E7F"/>
    <w:rsid w:val="005374BB"/>
    <w:rsid w:val="00537AF7"/>
    <w:rsid w:val="00544F5C"/>
    <w:rsid w:val="00550116"/>
    <w:rsid w:val="005510C2"/>
    <w:rsid w:val="00552B41"/>
    <w:rsid w:val="00561B94"/>
    <w:rsid w:val="0057089C"/>
    <w:rsid w:val="0057139D"/>
    <w:rsid w:val="00580800"/>
    <w:rsid w:val="0058360E"/>
    <w:rsid w:val="00586850"/>
    <w:rsid w:val="005908ED"/>
    <w:rsid w:val="005923A2"/>
    <w:rsid w:val="0059571A"/>
    <w:rsid w:val="00597F74"/>
    <w:rsid w:val="005A153D"/>
    <w:rsid w:val="005A3F28"/>
    <w:rsid w:val="005B27BA"/>
    <w:rsid w:val="005B5381"/>
    <w:rsid w:val="005C0056"/>
    <w:rsid w:val="005C033C"/>
    <w:rsid w:val="005C3F66"/>
    <w:rsid w:val="005C5332"/>
    <w:rsid w:val="005C66AA"/>
    <w:rsid w:val="005D059C"/>
    <w:rsid w:val="005D0EB4"/>
    <w:rsid w:val="005D5DAC"/>
    <w:rsid w:val="005D6581"/>
    <w:rsid w:val="005E209D"/>
    <w:rsid w:val="005E2C7E"/>
    <w:rsid w:val="005E3786"/>
    <w:rsid w:val="005E442F"/>
    <w:rsid w:val="005E4A7B"/>
    <w:rsid w:val="005E7402"/>
    <w:rsid w:val="005F4D7F"/>
    <w:rsid w:val="005F4DDF"/>
    <w:rsid w:val="005F72D2"/>
    <w:rsid w:val="0060353D"/>
    <w:rsid w:val="0060530B"/>
    <w:rsid w:val="0060543B"/>
    <w:rsid w:val="00610719"/>
    <w:rsid w:val="00613ED3"/>
    <w:rsid w:val="006142CB"/>
    <w:rsid w:val="00616FD4"/>
    <w:rsid w:val="006172D1"/>
    <w:rsid w:val="006231C1"/>
    <w:rsid w:val="006240D9"/>
    <w:rsid w:val="006269C9"/>
    <w:rsid w:val="006274AA"/>
    <w:rsid w:val="00630CE8"/>
    <w:rsid w:val="0063408A"/>
    <w:rsid w:val="00635EB9"/>
    <w:rsid w:val="0063685A"/>
    <w:rsid w:val="00644653"/>
    <w:rsid w:val="00644B6F"/>
    <w:rsid w:val="00655BCC"/>
    <w:rsid w:val="00655C28"/>
    <w:rsid w:val="00657CBF"/>
    <w:rsid w:val="00660C30"/>
    <w:rsid w:val="006616E1"/>
    <w:rsid w:val="00671330"/>
    <w:rsid w:val="006718B1"/>
    <w:rsid w:val="0067422B"/>
    <w:rsid w:val="006743FD"/>
    <w:rsid w:val="006753CB"/>
    <w:rsid w:val="00675DE9"/>
    <w:rsid w:val="00675EC1"/>
    <w:rsid w:val="00676061"/>
    <w:rsid w:val="00677D13"/>
    <w:rsid w:val="00683687"/>
    <w:rsid w:val="00685917"/>
    <w:rsid w:val="00686AB2"/>
    <w:rsid w:val="00692003"/>
    <w:rsid w:val="00694A1E"/>
    <w:rsid w:val="00694EA3"/>
    <w:rsid w:val="006A3BA7"/>
    <w:rsid w:val="006A6494"/>
    <w:rsid w:val="006B0C81"/>
    <w:rsid w:val="006B0DE5"/>
    <w:rsid w:val="006B2FFF"/>
    <w:rsid w:val="006B3D24"/>
    <w:rsid w:val="006C0D07"/>
    <w:rsid w:val="006C3A2C"/>
    <w:rsid w:val="006D4B20"/>
    <w:rsid w:val="006D68D1"/>
    <w:rsid w:val="006E3168"/>
    <w:rsid w:val="006E58DC"/>
    <w:rsid w:val="006E5DFA"/>
    <w:rsid w:val="006E64F1"/>
    <w:rsid w:val="006F0E36"/>
    <w:rsid w:val="006F1016"/>
    <w:rsid w:val="00703879"/>
    <w:rsid w:val="00706F12"/>
    <w:rsid w:val="00713961"/>
    <w:rsid w:val="00715A9A"/>
    <w:rsid w:val="00716391"/>
    <w:rsid w:val="00717A74"/>
    <w:rsid w:val="00717F9E"/>
    <w:rsid w:val="00722A77"/>
    <w:rsid w:val="0072325F"/>
    <w:rsid w:val="00723BE1"/>
    <w:rsid w:val="00726468"/>
    <w:rsid w:val="0073275D"/>
    <w:rsid w:val="00733177"/>
    <w:rsid w:val="00733383"/>
    <w:rsid w:val="00736B23"/>
    <w:rsid w:val="00740692"/>
    <w:rsid w:val="00740827"/>
    <w:rsid w:val="007421B0"/>
    <w:rsid w:val="007544D0"/>
    <w:rsid w:val="00763E12"/>
    <w:rsid w:val="00765817"/>
    <w:rsid w:val="00766483"/>
    <w:rsid w:val="007705B8"/>
    <w:rsid w:val="00774F41"/>
    <w:rsid w:val="00775A95"/>
    <w:rsid w:val="00780AD9"/>
    <w:rsid w:val="0078205A"/>
    <w:rsid w:val="00783F88"/>
    <w:rsid w:val="007843FE"/>
    <w:rsid w:val="00793E74"/>
    <w:rsid w:val="007A0413"/>
    <w:rsid w:val="007A24D7"/>
    <w:rsid w:val="007B0152"/>
    <w:rsid w:val="007B6E43"/>
    <w:rsid w:val="007B7CC7"/>
    <w:rsid w:val="007C1854"/>
    <w:rsid w:val="007D32DF"/>
    <w:rsid w:val="007D72EE"/>
    <w:rsid w:val="007E1DDB"/>
    <w:rsid w:val="007E1E3A"/>
    <w:rsid w:val="007E31BE"/>
    <w:rsid w:val="007E3EF4"/>
    <w:rsid w:val="007F081A"/>
    <w:rsid w:val="007F5C89"/>
    <w:rsid w:val="008024CC"/>
    <w:rsid w:val="008035A3"/>
    <w:rsid w:val="00805EA7"/>
    <w:rsid w:val="0080603D"/>
    <w:rsid w:val="008071B2"/>
    <w:rsid w:val="008076FC"/>
    <w:rsid w:val="00807DC2"/>
    <w:rsid w:val="00810500"/>
    <w:rsid w:val="008155E4"/>
    <w:rsid w:val="00820EDE"/>
    <w:rsid w:val="0082246A"/>
    <w:rsid w:val="00833E0E"/>
    <w:rsid w:val="00834368"/>
    <w:rsid w:val="00834432"/>
    <w:rsid w:val="00841CD1"/>
    <w:rsid w:val="008429A7"/>
    <w:rsid w:val="0087191F"/>
    <w:rsid w:val="00872C7E"/>
    <w:rsid w:val="008776BD"/>
    <w:rsid w:val="008777BC"/>
    <w:rsid w:val="00884518"/>
    <w:rsid w:val="00890F25"/>
    <w:rsid w:val="008917C6"/>
    <w:rsid w:val="00895F75"/>
    <w:rsid w:val="008A16E3"/>
    <w:rsid w:val="008A26B4"/>
    <w:rsid w:val="008A620B"/>
    <w:rsid w:val="008A7E97"/>
    <w:rsid w:val="008B0DBD"/>
    <w:rsid w:val="008B19E1"/>
    <w:rsid w:val="008B78E6"/>
    <w:rsid w:val="008C15F0"/>
    <w:rsid w:val="008C79C1"/>
    <w:rsid w:val="008D4735"/>
    <w:rsid w:val="008D517C"/>
    <w:rsid w:val="008E23DB"/>
    <w:rsid w:val="008E3461"/>
    <w:rsid w:val="008E5AE5"/>
    <w:rsid w:val="008F0A09"/>
    <w:rsid w:val="008F487A"/>
    <w:rsid w:val="009046DF"/>
    <w:rsid w:val="009063F9"/>
    <w:rsid w:val="0091334F"/>
    <w:rsid w:val="00916A60"/>
    <w:rsid w:val="00921D42"/>
    <w:rsid w:val="00922EA1"/>
    <w:rsid w:val="00931BAA"/>
    <w:rsid w:val="00931DDA"/>
    <w:rsid w:val="0093248B"/>
    <w:rsid w:val="00932C53"/>
    <w:rsid w:val="0093704D"/>
    <w:rsid w:val="00941E81"/>
    <w:rsid w:val="0094291C"/>
    <w:rsid w:val="0094600B"/>
    <w:rsid w:val="009527D6"/>
    <w:rsid w:val="00963C3F"/>
    <w:rsid w:val="009647BF"/>
    <w:rsid w:val="00973CF7"/>
    <w:rsid w:val="00973F4D"/>
    <w:rsid w:val="00975652"/>
    <w:rsid w:val="0098317B"/>
    <w:rsid w:val="009847D3"/>
    <w:rsid w:val="00994591"/>
    <w:rsid w:val="00995BBE"/>
    <w:rsid w:val="009A115C"/>
    <w:rsid w:val="009B3F65"/>
    <w:rsid w:val="009B7081"/>
    <w:rsid w:val="009B7410"/>
    <w:rsid w:val="009B7420"/>
    <w:rsid w:val="009C1F5F"/>
    <w:rsid w:val="009D00FD"/>
    <w:rsid w:val="009D2939"/>
    <w:rsid w:val="009D6615"/>
    <w:rsid w:val="009D6AD6"/>
    <w:rsid w:val="009E5677"/>
    <w:rsid w:val="009E76A6"/>
    <w:rsid w:val="009E7BF0"/>
    <w:rsid w:val="009F3342"/>
    <w:rsid w:val="009F589B"/>
    <w:rsid w:val="009F6CA5"/>
    <w:rsid w:val="00A025AB"/>
    <w:rsid w:val="00A04440"/>
    <w:rsid w:val="00A10045"/>
    <w:rsid w:val="00A11216"/>
    <w:rsid w:val="00A159F8"/>
    <w:rsid w:val="00A1714B"/>
    <w:rsid w:val="00A20101"/>
    <w:rsid w:val="00A20A25"/>
    <w:rsid w:val="00A238B0"/>
    <w:rsid w:val="00A350FA"/>
    <w:rsid w:val="00A37657"/>
    <w:rsid w:val="00A41CBC"/>
    <w:rsid w:val="00A42970"/>
    <w:rsid w:val="00A432FA"/>
    <w:rsid w:val="00A46420"/>
    <w:rsid w:val="00A50E3A"/>
    <w:rsid w:val="00A51F22"/>
    <w:rsid w:val="00A5221D"/>
    <w:rsid w:val="00A52853"/>
    <w:rsid w:val="00A5317F"/>
    <w:rsid w:val="00A55140"/>
    <w:rsid w:val="00A56B41"/>
    <w:rsid w:val="00A63454"/>
    <w:rsid w:val="00A6517E"/>
    <w:rsid w:val="00A65F24"/>
    <w:rsid w:val="00A67DB0"/>
    <w:rsid w:val="00A7022B"/>
    <w:rsid w:val="00A71BD8"/>
    <w:rsid w:val="00A76052"/>
    <w:rsid w:val="00A8272A"/>
    <w:rsid w:val="00A87709"/>
    <w:rsid w:val="00A87A43"/>
    <w:rsid w:val="00A97A64"/>
    <w:rsid w:val="00AA6053"/>
    <w:rsid w:val="00AB044B"/>
    <w:rsid w:val="00AC15FD"/>
    <w:rsid w:val="00AD14C2"/>
    <w:rsid w:val="00AD5C55"/>
    <w:rsid w:val="00AE47E2"/>
    <w:rsid w:val="00AE6A18"/>
    <w:rsid w:val="00AE79EE"/>
    <w:rsid w:val="00AF1BC3"/>
    <w:rsid w:val="00AF6702"/>
    <w:rsid w:val="00B00C68"/>
    <w:rsid w:val="00B046C4"/>
    <w:rsid w:val="00B10E63"/>
    <w:rsid w:val="00B11B16"/>
    <w:rsid w:val="00B13DD5"/>
    <w:rsid w:val="00B13FC9"/>
    <w:rsid w:val="00B253BA"/>
    <w:rsid w:val="00B359F5"/>
    <w:rsid w:val="00B43D3F"/>
    <w:rsid w:val="00B51FD6"/>
    <w:rsid w:val="00B56C65"/>
    <w:rsid w:val="00B577EA"/>
    <w:rsid w:val="00B60A65"/>
    <w:rsid w:val="00B63C11"/>
    <w:rsid w:val="00B64C2D"/>
    <w:rsid w:val="00B71AAA"/>
    <w:rsid w:val="00B80D39"/>
    <w:rsid w:val="00B8344C"/>
    <w:rsid w:val="00B84E72"/>
    <w:rsid w:val="00B861AF"/>
    <w:rsid w:val="00B921DA"/>
    <w:rsid w:val="00B96863"/>
    <w:rsid w:val="00BA2226"/>
    <w:rsid w:val="00BA291F"/>
    <w:rsid w:val="00BA3CF7"/>
    <w:rsid w:val="00BA6282"/>
    <w:rsid w:val="00BB0F95"/>
    <w:rsid w:val="00BB5489"/>
    <w:rsid w:val="00BB5EAE"/>
    <w:rsid w:val="00BB7831"/>
    <w:rsid w:val="00BC013E"/>
    <w:rsid w:val="00BC214F"/>
    <w:rsid w:val="00BC369B"/>
    <w:rsid w:val="00BD384E"/>
    <w:rsid w:val="00BE0447"/>
    <w:rsid w:val="00BE2510"/>
    <w:rsid w:val="00BE35EC"/>
    <w:rsid w:val="00BE3884"/>
    <w:rsid w:val="00BE4B1E"/>
    <w:rsid w:val="00BF11F0"/>
    <w:rsid w:val="00BF56BD"/>
    <w:rsid w:val="00BF6231"/>
    <w:rsid w:val="00C00254"/>
    <w:rsid w:val="00C013B1"/>
    <w:rsid w:val="00C04A2F"/>
    <w:rsid w:val="00C06BD3"/>
    <w:rsid w:val="00C07254"/>
    <w:rsid w:val="00C1024D"/>
    <w:rsid w:val="00C15A2F"/>
    <w:rsid w:val="00C27017"/>
    <w:rsid w:val="00C42536"/>
    <w:rsid w:val="00C429B4"/>
    <w:rsid w:val="00C4653E"/>
    <w:rsid w:val="00C51E40"/>
    <w:rsid w:val="00C521EA"/>
    <w:rsid w:val="00C533FB"/>
    <w:rsid w:val="00C55A8E"/>
    <w:rsid w:val="00C71FDC"/>
    <w:rsid w:val="00C754F0"/>
    <w:rsid w:val="00C77B71"/>
    <w:rsid w:val="00C83AC4"/>
    <w:rsid w:val="00C875D5"/>
    <w:rsid w:val="00C91078"/>
    <w:rsid w:val="00C9309C"/>
    <w:rsid w:val="00C94255"/>
    <w:rsid w:val="00C947B0"/>
    <w:rsid w:val="00C96BA4"/>
    <w:rsid w:val="00CB4E25"/>
    <w:rsid w:val="00CB53FF"/>
    <w:rsid w:val="00CB7E30"/>
    <w:rsid w:val="00CC16E5"/>
    <w:rsid w:val="00CC1AC2"/>
    <w:rsid w:val="00CC43CA"/>
    <w:rsid w:val="00CC43DD"/>
    <w:rsid w:val="00CE1B41"/>
    <w:rsid w:val="00CE3FE7"/>
    <w:rsid w:val="00CE4653"/>
    <w:rsid w:val="00CE4B40"/>
    <w:rsid w:val="00CE7411"/>
    <w:rsid w:val="00CF224F"/>
    <w:rsid w:val="00CF248B"/>
    <w:rsid w:val="00CF4118"/>
    <w:rsid w:val="00D00947"/>
    <w:rsid w:val="00D06A8A"/>
    <w:rsid w:val="00D12DA7"/>
    <w:rsid w:val="00D13563"/>
    <w:rsid w:val="00D15908"/>
    <w:rsid w:val="00D168E1"/>
    <w:rsid w:val="00D1763A"/>
    <w:rsid w:val="00D20A19"/>
    <w:rsid w:val="00D20A1E"/>
    <w:rsid w:val="00D234EA"/>
    <w:rsid w:val="00D2384D"/>
    <w:rsid w:val="00D26C7F"/>
    <w:rsid w:val="00D429DE"/>
    <w:rsid w:val="00D449AB"/>
    <w:rsid w:val="00D57869"/>
    <w:rsid w:val="00D60B59"/>
    <w:rsid w:val="00D6157D"/>
    <w:rsid w:val="00D618B8"/>
    <w:rsid w:val="00D6663A"/>
    <w:rsid w:val="00D678D6"/>
    <w:rsid w:val="00D7179D"/>
    <w:rsid w:val="00D721C7"/>
    <w:rsid w:val="00D72D62"/>
    <w:rsid w:val="00D7716A"/>
    <w:rsid w:val="00D77688"/>
    <w:rsid w:val="00D77F58"/>
    <w:rsid w:val="00D867E6"/>
    <w:rsid w:val="00D92F1F"/>
    <w:rsid w:val="00D93555"/>
    <w:rsid w:val="00D9540E"/>
    <w:rsid w:val="00DB4A7A"/>
    <w:rsid w:val="00DC0610"/>
    <w:rsid w:val="00DC0E01"/>
    <w:rsid w:val="00DC618A"/>
    <w:rsid w:val="00DD34F5"/>
    <w:rsid w:val="00DD4AD1"/>
    <w:rsid w:val="00DD6950"/>
    <w:rsid w:val="00DD7E41"/>
    <w:rsid w:val="00DE148B"/>
    <w:rsid w:val="00DE330B"/>
    <w:rsid w:val="00DF2B9C"/>
    <w:rsid w:val="00DF2BF9"/>
    <w:rsid w:val="00DF73AF"/>
    <w:rsid w:val="00E0181E"/>
    <w:rsid w:val="00E01947"/>
    <w:rsid w:val="00E02439"/>
    <w:rsid w:val="00E02529"/>
    <w:rsid w:val="00E03543"/>
    <w:rsid w:val="00E04263"/>
    <w:rsid w:val="00E14F30"/>
    <w:rsid w:val="00E14FA7"/>
    <w:rsid w:val="00E172E6"/>
    <w:rsid w:val="00E206FC"/>
    <w:rsid w:val="00E328DC"/>
    <w:rsid w:val="00E32BE6"/>
    <w:rsid w:val="00E357E3"/>
    <w:rsid w:val="00E369A4"/>
    <w:rsid w:val="00E37DB5"/>
    <w:rsid w:val="00E44387"/>
    <w:rsid w:val="00E600C5"/>
    <w:rsid w:val="00E619F0"/>
    <w:rsid w:val="00E66E0E"/>
    <w:rsid w:val="00E675AF"/>
    <w:rsid w:val="00E741C4"/>
    <w:rsid w:val="00E746B9"/>
    <w:rsid w:val="00E77326"/>
    <w:rsid w:val="00E8365B"/>
    <w:rsid w:val="00E91B60"/>
    <w:rsid w:val="00E94BF6"/>
    <w:rsid w:val="00E94DEC"/>
    <w:rsid w:val="00EA18C5"/>
    <w:rsid w:val="00EA4124"/>
    <w:rsid w:val="00EA6435"/>
    <w:rsid w:val="00EA6AED"/>
    <w:rsid w:val="00EB186C"/>
    <w:rsid w:val="00EB30BF"/>
    <w:rsid w:val="00EC1074"/>
    <w:rsid w:val="00ED060E"/>
    <w:rsid w:val="00ED103A"/>
    <w:rsid w:val="00ED28AC"/>
    <w:rsid w:val="00ED5FF0"/>
    <w:rsid w:val="00ED6006"/>
    <w:rsid w:val="00ED75F5"/>
    <w:rsid w:val="00ED77EF"/>
    <w:rsid w:val="00EE153E"/>
    <w:rsid w:val="00EE193B"/>
    <w:rsid w:val="00EE226B"/>
    <w:rsid w:val="00EE5FDC"/>
    <w:rsid w:val="00EE6BD1"/>
    <w:rsid w:val="00EF2597"/>
    <w:rsid w:val="00EF2A38"/>
    <w:rsid w:val="00EF4176"/>
    <w:rsid w:val="00EF5BE3"/>
    <w:rsid w:val="00EF60E4"/>
    <w:rsid w:val="00EF6938"/>
    <w:rsid w:val="00F028D8"/>
    <w:rsid w:val="00F1559E"/>
    <w:rsid w:val="00F20B97"/>
    <w:rsid w:val="00F22BFF"/>
    <w:rsid w:val="00F32E12"/>
    <w:rsid w:val="00F458E5"/>
    <w:rsid w:val="00F46949"/>
    <w:rsid w:val="00F56277"/>
    <w:rsid w:val="00F6531B"/>
    <w:rsid w:val="00F65444"/>
    <w:rsid w:val="00F674A3"/>
    <w:rsid w:val="00F748CA"/>
    <w:rsid w:val="00F83844"/>
    <w:rsid w:val="00F85A55"/>
    <w:rsid w:val="00F86E15"/>
    <w:rsid w:val="00F90BDA"/>
    <w:rsid w:val="00F91C47"/>
    <w:rsid w:val="00F94601"/>
    <w:rsid w:val="00FA0DCD"/>
    <w:rsid w:val="00FA22AA"/>
    <w:rsid w:val="00FA540A"/>
    <w:rsid w:val="00FA635A"/>
    <w:rsid w:val="00FA753F"/>
    <w:rsid w:val="00FB293B"/>
    <w:rsid w:val="00FB440F"/>
    <w:rsid w:val="00FB49B0"/>
    <w:rsid w:val="00FB7FA8"/>
    <w:rsid w:val="00FC729B"/>
    <w:rsid w:val="00FD07BD"/>
    <w:rsid w:val="00FE48FF"/>
    <w:rsid w:val="00FE5222"/>
    <w:rsid w:val="017CA7F9"/>
    <w:rsid w:val="01923A54"/>
    <w:rsid w:val="0195853E"/>
    <w:rsid w:val="02724790"/>
    <w:rsid w:val="02A62DBA"/>
    <w:rsid w:val="031191D1"/>
    <w:rsid w:val="04479405"/>
    <w:rsid w:val="06862979"/>
    <w:rsid w:val="06B76A63"/>
    <w:rsid w:val="06C8B457"/>
    <w:rsid w:val="06D398A3"/>
    <w:rsid w:val="07364A7B"/>
    <w:rsid w:val="07C7335D"/>
    <w:rsid w:val="095B3E71"/>
    <w:rsid w:val="0A0B3965"/>
    <w:rsid w:val="0B136F19"/>
    <w:rsid w:val="0B958BE8"/>
    <w:rsid w:val="0D42DA27"/>
    <w:rsid w:val="0DAF17B4"/>
    <w:rsid w:val="0EDC252F"/>
    <w:rsid w:val="0EDEAA88"/>
    <w:rsid w:val="0F283403"/>
    <w:rsid w:val="0FEAD627"/>
    <w:rsid w:val="1010B4BF"/>
    <w:rsid w:val="11925ACC"/>
    <w:rsid w:val="134B785C"/>
    <w:rsid w:val="145E22BF"/>
    <w:rsid w:val="14E6E416"/>
    <w:rsid w:val="15E13ABA"/>
    <w:rsid w:val="15F31901"/>
    <w:rsid w:val="16D09410"/>
    <w:rsid w:val="192E5D97"/>
    <w:rsid w:val="19357EE9"/>
    <w:rsid w:val="19732E47"/>
    <w:rsid w:val="1A96D17E"/>
    <w:rsid w:val="1B72D7A1"/>
    <w:rsid w:val="1C08BADC"/>
    <w:rsid w:val="1C8DA584"/>
    <w:rsid w:val="1E0EB11C"/>
    <w:rsid w:val="1FF05692"/>
    <w:rsid w:val="1FFC33FC"/>
    <w:rsid w:val="216B3949"/>
    <w:rsid w:val="220A1D81"/>
    <w:rsid w:val="227DE615"/>
    <w:rsid w:val="22E007EB"/>
    <w:rsid w:val="23369BBB"/>
    <w:rsid w:val="24FDA33E"/>
    <w:rsid w:val="2557ACBB"/>
    <w:rsid w:val="26087602"/>
    <w:rsid w:val="2658907E"/>
    <w:rsid w:val="297EB58B"/>
    <w:rsid w:val="2C1E472E"/>
    <w:rsid w:val="2C703F01"/>
    <w:rsid w:val="2F715D47"/>
    <w:rsid w:val="30E114F2"/>
    <w:rsid w:val="30F5ACC5"/>
    <w:rsid w:val="31271854"/>
    <w:rsid w:val="31A1B345"/>
    <w:rsid w:val="32DD5F1B"/>
    <w:rsid w:val="33344883"/>
    <w:rsid w:val="350A74D6"/>
    <w:rsid w:val="35E3E2B4"/>
    <w:rsid w:val="3664EC78"/>
    <w:rsid w:val="3988240E"/>
    <w:rsid w:val="3A63876B"/>
    <w:rsid w:val="3A87F738"/>
    <w:rsid w:val="3A958E9D"/>
    <w:rsid w:val="3AE9A4A9"/>
    <w:rsid w:val="3B2312F8"/>
    <w:rsid w:val="3C511484"/>
    <w:rsid w:val="3F615210"/>
    <w:rsid w:val="3FEF6698"/>
    <w:rsid w:val="4063C321"/>
    <w:rsid w:val="412A4EE5"/>
    <w:rsid w:val="423378C6"/>
    <w:rsid w:val="42A971CE"/>
    <w:rsid w:val="43ADA274"/>
    <w:rsid w:val="45077043"/>
    <w:rsid w:val="46604459"/>
    <w:rsid w:val="468852DA"/>
    <w:rsid w:val="4765E2C8"/>
    <w:rsid w:val="4B47D687"/>
    <w:rsid w:val="4B78B598"/>
    <w:rsid w:val="4B8378CF"/>
    <w:rsid w:val="4C202B8E"/>
    <w:rsid w:val="4C61F0B7"/>
    <w:rsid w:val="4C68AF4D"/>
    <w:rsid w:val="4D1485F9"/>
    <w:rsid w:val="4D6C9DA4"/>
    <w:rsid w:val="4DFC5B62"/>
    <w:rsid w:val="4DFE25BF"/>
    <w:rsid w:val="4F57CC50"/>
    <w:rsid w:val="50373FFD"/>
    <w:rsid w:val="504C26BB"/>
    <w:rsid w:val="51BB38EF"/>
    <w:rsid w:val="51CFEA4E"/>
    <w:rsid w:val="51EDE0D1"/>
    <w:rsid w:val="52581E87"/>
    <w:rsid w:val="539C5862"/>
    <w:rsid w:val="53EE808E"/>
    <w:rsid w:val="553831E8"/>
    <w:rsid w:val="5587F60D"/>
    <w:rsid w:val="570E048F"/>
    <w:rsid w:val="5715FF40"/>
    <w:rsid w:val="5807606A"/>
    <w:rsid w:val="5D3CF3A0"/>
    <w:rsid w:val="5FB80770"/>
    <w:rsid w:val="60C3E40C"/>
    <w:rsid w:val="60CF1A91"/>
    <w:rsid w:val="6150D58F"/>
    <w:rsid w:val="622684E1"/>
    <w:rsid w:val="63770AA4"/>
    <w:rsid w:val="6491B689"/>
    <w:rsid w:val="653D3206"/>
    <w:rsid w:val="6A586BBC"/>
    <w:rsid w:val="6B7A031C"/>
    <w:rsid w:val="6C858177"/>
    <w:rsid w:val="6C9EA9D4"/>
    <w:rsid w:val="6CF27EE4"/>
    <w:rsid w:val="6E2E97C7"/>
    <w:rsid w:val="6E904332"/>
    <w:rsid w:val="6ECC55AC"/>
    <w:rsid w:val="6FB56CD4"/>
    <w:rsid w:val="6FBD2239"/>
    <w:rsid w:val="7168FF86"/>
    <w:rsid w:val="729E4DD9"/>
    <w:rsid w:val="748A122F"/>
    <w:rsid w:val="765A9905"/>
    <w:rsid w:val="799752B1"/>
    <w:rsid w:val="7B2BF88D"/>
    <w:rsid w:val="7B5A0DE9"/>
    <w:rsid w:val="7D2DC80A"/>
    <w:rsid w:val="7D372B85"/>
    <w:rsid w:val="7D40831A"/>
    <w:rsid w:val="7DAC2F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5B00F"/>
  <w15:chartTrackingRefBased/>
  <w15:docId w15:val="{01A78289-CB6A-413B-ADB8-3D6A058E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74"/>
    <w:rPr>
      <w:sz w:val="24"/>
    </w:rPr>
  </w:style>
  <w:style w:type="paragraph" w:styleId="Heading1">
    <w:name w:val="heading 1"/>
    <w:basedOn w:val="Normal"/>
    <w:next w:val="Normal"/>
    <w:link w:val="Heading1Char"/>
    <w:uiPriority w:val="9"/>
    <w:qFormat/>
    <w:rsid w:val="00E32BE6"/>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eastAsiaTheme="majorEastAsia" w:hAnsi="Calibr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uiPriority w:val="10"/>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eastAsiaTheme="minorEastAsia" w:hAnsi="Calibri"/>
      <w:color w:val="5A5A5A" w:themeColor="text1" w:themeTint="A5"/>
      <w:spacing w:val="15"/>
      <w:sz w:val="22"/>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table" w:styleId="TableGrid">
    <w:name w:val="Table Grid"/>
    <w:basedOn w:val="TableNormal"/>
    <w:uiPriority w:val="59"/>
    <w:rsid w:val="0053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s"/>
    <w:basedOn w:val="Normal"/>
    <w:link w:val="ListParagraphChar"/>
    <w:uiPriority w:val="34"/>
    <w:qFormat/>
    <w:rsid w:val="00610719"/>
    <w:pPr>
      <w:spacing w:after="160" w:line="259" w:lineRule="auto"/>
      <w:ind w:left="720"/>
      <w:contextualSpacing/>
    </w:pPr>
    <w:rPr>
      <w:sz w:val="22"/>
    </w:rPr>
  </w:style>
  <w:style w:type="character" w:customStyle="1" w:styleId="ListParagraphChar">
    <w:name w:val="List Paragraph Char"/>
    <w:aliases w:val="Paragraphs Char"/>
    <w:basedOn w:val="DefaultParagraphFont"/>
    <w:link w:val="ListParagraph"/>
    <w:uiPriority w:val="34"/>
    <w:locked/>
    <w:rsid w:val="00610719"/>
  </w:style>
  <w:style w:type="paragraph" w:styleId="PlainText">
    <w:name w:val="Plain Text"/>
    <w:basedOn w:val="Normal"/>
    <w:link w:val="PlainTextChar"/>
    <w:uiPriority w:val="99"/>
    <w:unhideWhenUsed/>
    <w:rsid w:val="00610719"/>
    <w:rPr>
      <w:rFonts w:ascii="Calibri" w:eastAsia="Times New Roman" w:hAnsi="Calibri" w:cs="Calibri"/>
      <w:sz w:val="22"/>
      <w:szCs w:val="21"/>
      <w:lang w:eastAsia="en-GB"/>
    </w:rPr>
  </w:style>
  <w:style w:type="character" w:customStyle="1" w:styleId="PlainTextChar">
    <w:name w:val="Plain Text Char"/>
    <w:basedOn w:val="DefaultParagraphFont"/>
    <w:link w:val="PlainText"/>
    <w:uiPriority w:val="99"/>
    <w:rsid w:val="00610719"/>
    <w:rPr>
      <w:rFonts w:ascii="Calibri" w:eastAsia="Times New Roman" w:hAnsi="Calibri" w:cs="Calibri"/>
      <w:szCs w:val="21"/>
      <w:lang w:eastAsia="en-GB"/>
    </w:rPr>
  </w:style>
  <w:style w:type="paragraph" w:customStyle="1" w:styleId="xmsonormal">
    <w:name w:val="x_msonormal"/>
    <w:basedOn w:val="Normal"/>
    <w:rsid w:val="00610719"/>
    <w:rPr>
      <w:rFonts w:ascii="Calibri" w:hAnsi="Calibri" w:cs="Calibri"/>
      <w:sz w:val="22"/>
      <w:lang w:eastAsia="en-GB"/>
    </w:rPr>
  </w:style>
  <w:style w:type="paragraph" w:customStyle="1" w:styleId="Style1">
    <w:name w:val="Style1"/>
    <w:basedOn w:val="Normal"/>
    <w:rsid w:val="00610719"/>
    <w:pPr>
      <w:numPr>
        <w:numId w:val="2"/>
      </w:numPr>
      <w:autoSpaceDN w:val="0"/>
      <w:spacing w:after="120" w:line="276" w:lineRule="auto"/>
    </w:pPr>
    <w:rPr>
      <w:rFonts w:ascii="Calibri" w:eastAsia="Times New Roman" w:hAnsi="Calibri" w:cs="Times New Roman"/>
      <w:szCs w:val="20"/>
    </w:rPr>
  </w:style>
  <w:style w:type="numbering" w:customStyle="1" w:styleId="LFO12">
    <w:name w:val="LFO12"/>
    <w:basedOn w:val="NoList"/>
    <w:rsid w:val="00610719"/>
    <w:pPr>
      <w:numPr>
        <w:numId w:val="2"/>
      </w:numPr>
    </w:pPr>
  </w:style>
  <w:style w:type="paragraph" w:styleId="Revision">
    <w:name w:val="Revision"/>
    <w:hidden/>
    <w:uiPriority w:val="99"/>
    <w:semiHidden/>
    <w:rsid w:val="00265473"/>
    <w:rPr>
      <w:sz w:val="24"/>
    </w:rPr>
  </w:style>
  <w:style w:type="paragraph" w:styleId="CommentText">
    <w:name w:val="annotation text"/>
    <w:basedOn w:val="Normal"/>
    <w:link w:val="CommentTextChar"/>
    <w:uiPriority w:val="99"/>
    <w:unhideWhenUsed/>
    <w:rsid w:val="00250B96"/>
    <w:pPr>
      <w:spacing w:after="160"/>
    </w:pPr>
    <w:rPr>
      <w:sz w:val="20"/>
      <w:szCs w:val="20"/>
    </w:rPr>
  </w:style>
  <w:style w:type="character" w:customStyle="1" w:styleId="CommentTextChar">
    <w:name w:val="Comment Text Char"/>
    <w:basedOn w:val="DefaultParagraphFont"/>
    <w:link w:val="CommentText"/>
    <w:uiPriority w:val="99"/>
    <w:rsid w:val="00250B96"/>
    <w:rPr>
      <w:sz w:val="20"/>
      <w:szCs w:val="20"/>
    </w:rPr>
  </w:style>
  <w:style w:type="character" w:styleId="CommentReference">
    <w:name w:val="annotation reference"/>
    <w:basedOn w:val="DefaultParagraphFont"/>
    <w:uiPriority w:val="99"/>
    <w:semiHidden/>
    <w:unhideWhenUsed/>
    <w:rsid w:val="00250B96"/>
    <w:rPr>
      <w:sz w:val="16"/>
      <w:szCs w:val="16"/>
    </w:rPr>
  </w:style>
  <w:style w:type="paragraph" w:styleId="CommentSubject">
    <w:name w:val="annotation subject"/>
    <w:basedOn w:val="CommentText"/>
    <w:next w:val="CommentText"/>
    <w:link w:val="CommentSubjectChar"/>
    <w:uiPriority w:val="99"/>
    <w:semiHidden/>
    <w:unhideWhenUsed/>
    <w:rsid w:val="00332E51"/>
    <w:pPr>
      <w:spacing w:after="0"/>
    </w:pPr>
    <w:rPr>
      <w:b/>
      <w:bCs/>
    </w:rPr>
  </w:style>
  <w:style w:type="character" w:customStyle="1" w:styleId="CommentSubjectChar">
    <w:name w:val="Comment Subject Char"/>
    <w:basedOn w:val="CommentTextChar"/>
    <w:link w:val="CommentSubject"/>
    <w:uiPriority w:val="99"/>
    <w:semiHidden/>
    <w:rsid w:val="00332E51"/>
    <w:rPr>
      <w:b/>
      <w:bCs/>
      <w:sz w:val="20"/>
      <w:szCs w:val="20"/>
    </w:rPr>
  </w:style>
  <w:style w:type="paragraph" w:styleId="Header">
    <w:name w:val="header"/>
    <w:basedOn w:val="Normal"/>
    <w:link w:val="HeaderChar"/>
    <w:uiPriority w:val="99"/>
    <w:unhideWhenUsed/>
    <w:rsid w:val="009A115C"/>
    <w:pPr>
      <w:tabs>
        <w:tab w:val="center" w:pos="4513"/>
        <w:tab w:val="right" w:pos="9026"/>
      </w:tabs>
    </w:pPr>
  </w:style>
  <w:style w:type="character" w:customStyle="1" w:styleId="HeaderChar">
    <w:name w:val="Header Char"/>
    <w:basedOn w:val="DefaultParagraphFont"/>
    <w:link w:val="Header"/>
    <w:uiPriority w:val="99"/>
    <w:rsid w:val="009A115C"/>
    <w:rPr>
      <w:sz w:val="24"/>
    </w:rPr>
  </w:style>
  <w:style w:type="paragraph" w:styleId="Footer">
    <w:name w:val="footer"/>
    <w:basedOn w:val="Normal"/>
    <w:link w:val="FooterChar"/>
    <w:uiPriority w:val="99"/>
    <w:unhideWhenUsed/>
    <w:rsid w:val="009A115C"/>
    <w:pPr>
      <w:tabs>
        <w:tab w:val="center" w:pos="4513"/>
        <w:tab w:val="right" w:pos="9026"/>
      </w:tabs>
    </w:pPr>
  </w:style>
  <w:style w:type="character" w:customStyle="1" w:styleId="FooterChar">
    <w:name w:val="Footer Char"/>
    <w:basedOn w:val="DefaultParagraphFont"/>
    <w:link w:val="Footer"/>
    <w:uiPriority w:val="99"/>
    <w:rsid w:val="009A115C"/>
    <w:rPr>
      <w:sz w:val="24"/>
    </w:rPr>
  </w:style>
  <w:style w:type="paragraph" w:customStyle="1" w:styleId="paragraph">
    <w:name w:val="paragraph"/>
    <w:basedOn w:val="Normal"/>
    <w:rsid w:val="001178EC"/>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178EC"/>
  </w:style>
  <w:style w:type="character" w:customStyle="1" w:styleId="eop">
    <w:name w:val="eop"/>
    <w:basedOn w:val="DefaultParagraphFont"/>
    <w:rsid w:val="00117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7999">
      <w:bodyDiv w:val="1"/>
      <w:marLeft w:val="0"/>
      <w:marRight w:val="0"/>
      <w:marTop w:val="0"/>
      <w:marBottom w:val="0"/>
      <w:divBdr>
        <w:top w:val="none" w:sz="0" w:space="0" w:color="auto"/>
        <w:left w:val="none" w:sz="0" w:space="0" w:color="auto"/>
        <w:bottom w:val="none" w:sz="0" w:space="0" w:color="auto"/>
        <w:right w:val="none" w:sz="0" w:space="0" w:color="auto"/>
      </w:divBdr>
    </w:div>
    <w:div w:id="125783754">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450244104">
      <w:bodyDiv w:val="1"/>
      <w:marLeft w:val="0"/>
      <w:marRight w:val="0"/>
      <w:marTop w:val="0"/>
      <w:marBottom w:val="0"/>
      <w:divBdr>
        <w:top w:val="none" w:sz="0" w:space="0" w:color="auto"/>
        <w:left w:val="none" w:sz="0" w:space="0" w:color="auto"/>
        <w:bottom w:val="none" w:sz="0" w:space="0" w:color="auto"/>
        <w:right w:val="none" w:sz="0" w:space="0" w:color="auto"/>
      </w:divBdr>
    </w:div>
    <w:div w:id="559287311">
      <w:bodyDiv w:val="1"/>
      <w:marLeft w:val="0"/>
      <w:marRight w:val="0"/>
      <w:marTop w:val="0"/>
      <w:marBottom w:val="0"/>
      <w:divBdr>
        <w:top w:val="none" w:sz="0" w:space="0" w:color="auto"/>
        <w:left w:val="none" w:sz="0" w:space="0" w:color="auto"/>
        <w:bottom w:val="none" w:sz="0" w:space="0" w:color="auto"/>
        <w:right w:val="none" w:sz="0" w:space="0" w:color="auto"/>
      </w:divBdr>
    </w:div>
    <w:div w:id="567962684">
      <w:bodyDiv w:val="1"/>
      <w:marLeft w:val="0"/>
      <w:marRight w:val="0"/>
      <w:marTop w:val="0"/>
      <w:marBottom w:val="0"/>
      <w:divBdr>
        <w:top w:val="none" w:sz="0" w:space="0" w:color="auto"/>
        <w:left w:val="none" w:sz="0" w:space="0" w:color="auto"/>
        <w:bottom w:val="none" w:sz="0" w:space="0" w:color="auto"/>
        <w:right w:val="none" w:sz="0" w:space="0" w:color="auto"/>
      </w:divBdr>
    </w:div>
    <w:div w:id="621689313">
      <w:bodyDiv w:val="1"/>
      <w:marLeft w:val="0"/>
      <w:marRight w:val="0"/>
      <w:marTop w:val="0"/>
      <w:marBottom w:val="0"/>
      <w:divBdr>
        <w:top w:val="none" w:sz="0" w:space="0" w:color="auto"/>
        <w:left w:val="none" w:sz="0" w:space="0" w:color="auto"/>
        <w:bottom w:val="none" w:sz="0" w:space="0" w:color="auto"/>
        <w:right w:val="none" w:sz="0" w:space="0" w:color="auto"/>
      </w:divBdr>
    </w:div>
    <w:div w:id="686440814">
      <w:bodyDiv w:val="1"/>
      <w:marLeft w:val="0"/>
      <w:marRight w:val="0"/>
      <w:marTop w:val="0"/>
      <w:marBottom w:val="0"/>
      <w:divBdr>
        <w:top w:val="none" w:sz="0" w:space="0" w:color="auto"/>
        <w:left w:val="none" w:sz="0" w:space="0" w:color="auto"/>
        <w:bottom w:val="none" w:sz="0" w:space="0" w:color="auto"/>
        <w:right w:val="none" w:sz="0" w:space="0" w:color="auto"/>
      </w:divBdr>
    </w:div>
    <w:div w:id="764038940">
      <w:bodyDiv w:val="1"/>
      <w:marLeft w:val="0"/>
      <w:marRight w:val="0"/>
      <w:marTop w:val="0"/>
      <w:marBottom w:val="0"/>
      <w:divBdr>
        <w:top w:val="none" w:sz="0" w:space="0" w:color="auto"/>
        <w:left w:val="none" w:sz="0" w:space="0" w:color="auto"/>
        <w:bottom w:val="none" w:sz="0" w:space="0" w:color="auto"/>
        <w:right w:val="none" w:sz="0" w:space="0" w:color="auto"/>
      </w:divBdr>
    </w:div>
    <w:div w:id="815294669">
      <w:bodyDiv w:val="1"/>
      <w:marLeft w:val="0"/>
      <w:marRight w:val="0"/>
      <w:marTop w:val="0"/>
      <w:marBottom w:val="0"/>
      <w:divBdr>
        <w:top w:val="none" w:sz="0" w:space="0" w:color="auto"/>
        <w:left w:val="none" w:sz="0" w:space="0" w:color="auto"/>
        <w:bottom w:val="none" w:sz="0" w:space="0" w:color="auto"/>
        <w:right w:val="none" w:sz="0" w:space="0" w:color="auto"/>
      </w:divBdr>
    </w:div>
    <w:div w:id="881402442">
      <w:bodyDiv w:val="1"/>
      <w:marLeft w:val="0"/>
      <w:marRight w:val="0"/>
      <w:marTop w:val="0"/>
      <w:marBottom w:val="0"/>
      <w:divBdr>
        <w:top w:val="none" w:sz="0" w:space="0" w:color="auto"/>
        <w:left w:val="none" w:sz="0" w:space="0" w:color="auto"/>
        <w:bottom w:val="none" w:sz="0" w:space="0" w:color="auto"/>
        <w:right w:val="none" w:sz="0" w:space="0" w:color="auto"/>
      </w:divBdr>
    </w:div>
    <w:div w:id="1060053494">
      <w:bodyDiv w:val="1"/>
      <w:marLeft w:val="0"/>
      <w:marRight w:val="0"/>
      <w:marTop w:val="0"/>
      <w:marBottom w:val="0"/>
      <w:divBdr>
        <w:top w:val="none" w:sz="0" w:space="0" w:color="auto"/>
        <w:left w:val="none" w:sz="0" w:space="0" w:color="auto"/>
        <w:bottom w:val="none" w:sz="0" w:space="0" w:color="auto"/>
        <w:right w:val="none" w:sz="0" w:space="0" w:color="auto"/>
      </w:divBdr>
    </w:div>
    <w:div w:id="1108621498">
      <w:bodyDiv w:val="1"/>
      <w:marLeft w:val="0"/>
      <w:marRight w:val="0"/>
      <w:marTop w:val="0"/>
      <w:marBottom w:val="0"/>
      <w:divBdr>
        <w:top w:val="none" w:sz="0" w:space="0" w:color="auto"/>
        <w:left w:val="none" w:sz="0" w:space="0" w:color="auto"/>
        <w:bottom w:val="none" w:sz="0" w:space="0" w:color="auto"/>
        <w:right w:val="none" w:sz="0" w:space="0" w:color="auto"/>
      </w:divBdr>
    </w:div>
    <w:div w:id="1175800657">
      <w:bodyDiv w:val="1"/>
      <w:marLeft w:val="0"/>
      <w:marRight w:val="0"/>
      <w:marTop w:val="0"/>
      <w:marBottom w:val="0"/>
      <w:divBdr>
        <w:top w:val="none" w:sz="0" w:space="0" w:color="auto"/>
        <w:left w:val="none" w:sz="0" w:space="0" w:color="auto"/>
        <w:bottom w:val="none" w:sz="0" w:space="0" w:color="auto"/>
        <w:right w:val="none" w:sz="0" w:space="0" w:color="auto"/>
      </w:divBdr>
    </w:div>
    <w:div w:id="1309750946">
      <w:bodyDiv w:val="1"/>
      <w:marLeft w:val="0"/>
      <w:marRight w:val="0"/>
      <w:marTop w:val="0"/>
      <w:marBottom w:val="0"/>
      <w:divBdr>
        <w:top w:val="none" w:sz="0" w:space="0" w:color="auto"/>
        <w:left w:val="none" w:sz="0" w:space="0" w:color="auto"/>
        <w:bottom w:val="none" w:sz="0" w:space="0" w:color="auto"/>
        <w:right w:val="none" w:sz="0" w:space="0" w:color="auto"/>
      </w:divBdr>
    </w:div>
    <w:div w:id="1396780924">
      <w:bodyDiv w:val="1"/>
      <w:marLeft w:val="0"/>
      <w:marRight w:val="0"/>
      <w:marTop w:val="0"/>
      <w:marBottom w:val="0"/>
      <w:divBdr>
        <w:top w:val="none" w:sz="0" w:space="0" w:color="auto"/>
        <w:left w:val="none" w:sz="0" w:space="0" w:color="auto"/>
        <w:bottom w:val="none" w:sz="0" w:space="0" w:color="auto"/>
        <w:right w:val="none" w:sz="0" w:space="0" w:color="auto"/>
      </w:divBdr>
    </w:div>
    <w:div w:id="1396858730">
      <w:bodyDiv w:val="1"/>
      <w:marLeft w:val="0"/>
      <w:marRight w:val="0"/>
      <w:marTop w:val="0"/>
      <w:marBottom w:val="0"/>
      <w:divBdr>
        <w:top w:val="none" w:sz="0" w:space="0" w:color="auto"/>
        <w:left w:val="none" w:sz="0" w:space="0" w:color="auto"/>
        <w:bottom w:val="none" w:sz="0" w:space="0" w:color="auto"/>
        <w:right w:val="none" w:sz="0" w:space="0" w:color="auto"/>
      </w:divBdr>
    </w:div>
    <w:div w:id="1419668217">
      <w:bodyDiv w:val="1"/>
      <w:marLeft w:val="0"/>
      <w:marRight w:val="0"/>
      <w:marTop w:val="0"/>
      <w:marBottom w:val="0"/>
      <w:divBdr>
        <w:top w:val="none" w:sz="0" w:space="0" w:color="auto"/>
        <w:left w:val="none" w:sz="0" w:space="0" w:color="auto"/>
        <w:bottom w:val="none" w:sz="0" w:space="0" w:color="auto"/>
        <w:right w:val="none" w:sz="0" w:space="0" w:color="auto"/>
      </w:divBdr>
    </w:div>
    <w:div w:id="1425492799">
      <w:bodyDiv w:val="1"/>
      <w:marLeft w:val="0"/>
      <w:marRight w:val="0"/>
      <w:marTop w:val="0"/>
      <w:marBottom w:val="0"/>
      <w:divBdr>
        <w:top w:val="none" w:sz="0" w:space="0" w:color="auto"/>
        <w:left w:val="none" w:sz="0" w:space="0" w:color="auto"/>
        <w:bottom w:val="none" w:sz="0" w:space="0" w:color="auto"/>
        <w:right w:val="none" w:sz="0" w:space="0" w:color="auto"/>
      </w:divBdr>
    </w:div>
    <w:div w:id="1459956228">
      <w:bodyDiv w:val="1"/>
      <w:marLeft w:val="0"/>
      <w:marRight w:val="0"/>
      <w:marTop w:val="0"/>
      <w:marBottom w:val="0"/>
      <w:divBdr>
        <w:top w:val="none" w:sz="0" w:space="0" w:color="auto"/>
        <w:left w:val="none" w:sz="0" w:space="0" w:color="auto"/>
        <w:bottom w:val="none" w:sz="0" w:space="0" w:color="auto"/>
        <w:right w:val="none" w:sz="0" w:space="0" w:color="auto"/>
      </w:divBdr>
    </w:div>
    <w:div w:id="1538271429">
      <w:bodyDiv w:val="1"/>
      <w:marLeft w:val="0"/>
      <w:marRight w:val="0"/>
      <w:marTop w:val="0"/>
      <w:marBottom w:val="0"/>
      <w:divBdr>
        <w:top w:val="none" w:sz="0" w:space="0" w:color="auto"/>
        <w:left w:val="none" w:sz="0" w:space="0" w:color="auto"/>
        <w:bottom w:val="none" w:sz="0" w:space="0" w:color="auto"/>
        <w:right w:val="none" w:sz="0" w:space="0" w:color="auto"/>
      </w:divBdr>
    </w:div>
    <w:div w:id="1625965585">
      <w:bodyDiv w:val="1"/>
      <w:marLeft w:val="0"/>
      <w:marRight w:val="0"/>
      <w:marTop w:val="0"/>
      <w:marBottom w:val="0"/>
      <w:divBdr>
        <w:top w:val="none" w:sz="0" w:space="0" w:color="auto"/>
        <w:left w:val="none" w:sz="0" w:space="0" w:color="auto"/>
        <w:bottom w:val="none" w:sz="0" w:space="0" w:color="auto"/>
        <w:right w:val="none" w:sz="0" w:space="0" w:color="auto"/>
      </w:divBdr>
    </w:div>
    <w:div w:id="1790125768">
      <w:bodyDiv w:val="1"/>
      <w:marLeft w:val="0"/>
      <w:marRight w:val="0"/>
      <w:marTop w:val="0"/>
      <w:marBottom w:val="0"/>
      <w:divBdr>
        <w:top w:val="none" w:sz="0" w:space="0" w:color="auto"/>
        <w:left w:val="none" w:sz="0" w:space="0" w:color="auto"/>
        <w:bottom w:val="none" w:sz="0" w:space="0" w:color="auto"/>
        <w:right w:val="none" w:sz="0" w:space="0" w:color="auto"/>
      </w:divBdr>
    </w:div>
    <w:div w:id="1801416918">
      <w:bodyDiv w:val="1"/>
      <w:marLeft w:val="0"/>
      <w:marRight w:val="0"/>
      <w:marTop w:val="0"/>
      <w:marBottom w:val="0"/>
      <w:divBdr>
        <w:top w:val="none" w:sz="0" w:space="0" w:color="auto"/>
        <w:left w:val="none" w:sz="0" w:space="0" w:color="auto"/>
        <w:bottom w:val="none" w:sz="0" w:space="0" w:color="auto"/>
        <w:right w:val="none" w:sz="0" w:space="0" w:color="auto"/>
      </w:divBdr>
    </w:div>
    <w:div w:id="1869220235">
      <w:bodyDiv w:val="1"/>
      <w:marLeft w:val="0"/>
      <w:marRight w:val="0"/>
      <w:marTop w:val="0"/>
      <w:marBottom w:val="0"/>
      <w:divBdr>
        <w:top w:val="none" w:sz="0" w:space="0" w:color="auto"/>
        <w:left w:val="none" w:sz="0" w:space="0" w:color="auto"/>
        <w:bottom w:val="none" w:sz="0" w:space="0" w:color="auto"/>
        <w:right w:val="none" w:sz="0" w:space="0" w:color="auto"/>
      </w:divBdr>
    </w:div>
    <w:div w:id="1877157625">
      <w:bodyDiv w:val="1"/>
      <w:marLeft w:val="0"/>
      <w:marRight w:val="0"/>
      <w:marTop w:val="0"/>
      <w:marBottom w:val="0"/>
      <w:divBdr>
        <w:top w:val="none" w:sz="0" w:space="0" w:color="auto"/>
        <w:left w:val="none" w:sz="0" w:space="0" w:color="auto"/>
        <w:bottom w:val="none" w:sz="0" w:space="0" w:color="auto"/>
        <w:right w:val="none" w:sz="0" w:space="0" w:color="auto"/>
      </w:divBdr>
    </w:div>
    <w:div w:id="19933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D8C4B14BF60C47BA389E4DB2756B39" ma:contentTypeVersion="8" ma:contentTypeDescription="Create a new document." ma:contentTypeScope="" ma:versionID="d79a86b49a177af089b4afe85dab0923">
  <xsd:schema xmlns:xsd="http://www.w3.org/2001/XMLSchema" xmlns:xs="http://www.w3.org/2001/XMLSchema" xmlns:p="http://schemas.microsoft.com/office/2006/metadata/properties" xmlns:ns2="7f10299b-0173-4804-800a-06ec84d46d5c" xmlns:ns3="583aaa1b-2091-477c-9fc1-950d3301c579" targetNamespace="http://schemas.microsoft.com/office/2006/metadata/properties" ma:root="true" ma:fieldsID="268533979f4faaa2379ea1a5949e5229" ns2:_="" ns3:_="">
    <xsd:import namespace="7f10299b-0173-4804-800a-06ec84d46d5c"/>
    <xsd:import namespace="583aaa1b-2091-477c-9fc1-950d3301c5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0299b-0173-4804-800a-06ec84d46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3aaa1b-2091-477c-9fc1-950d3301c5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83aaa1b-2091-477c-9fc1-950d3301c579">
      <UserInfo>
        <DisplayName>Romilly Knight</DisplayName>
        <AccountId>59</AccountId>
        <AccountType/>
      </UserInfo>
      <UserInfo>
        <DisplayName>Roger Goodes</DisplayName>
        <AccountId>17</AccountId>
        <AccountType/>
      </UserInfo>
      <UserInfo>
        <DisplayName>Erika Murigi</DisplayName>
        <AccountId>65</AccountId>
        <AccountType/>
      </UserInfo>
      <UserInfo>
        <DisplayName>Rachel Bennett</DisplayName>
        <AccountId>49</AccountId>
        <AccountType/>
      </UserInfo>
      <UserInfo>
        <DisplayName>Natalie Donhou Morley</DisplayName>
        <AccountId>20</AccountId>
        <AccountType/>
      </UserInfo>
    </SharedWithUsers>
  </documentManagement>
</p:properties>
</file>

<file path=customXml/itemProps1.xml><?xml version="1.0" encoding="utf-8"?>
<ds:datastoreItem xmlns:ds="http://schemas.openxmlformats.org/officeDocument/2006/customXml" ds:itemID="{C8EA546F-BF28-4718-92E6-D4F505D5062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73046FC-89B1-4255-8FDF-492DB6D12766}">
  <ds:schemaRefs>
    <ds:schemaRef ds:uri="http://schemas.microsoft.com/office/2006/metadata/contentType"/>
    <ds:schemaRef ds:uri="http://schemas.microsoft.com/office/2006/metadata/properties/metaAttributes"/>
    <ds:schemaRef ds:uri="http://www.w3.org/2000/xmlns/"/>
    <ds:schemaRef ds:uri="http://www.w3.org/2001/XMLSchema"/>
    <ds:schemaRef ds:uri="7f10299b-0173-4804-800a-06ec84d46d5c"/>
    <ds:schemaRef ds:uri="583aaa1b-2091-477c-9fc1-950d3301c57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A64C0-C57A-410D-8607-E93B483BE957}">
  <ds:schemaRefs>
    <ds:schemaRef ds:uri="http://schemas.microsoft.com/sharepoint/v3/contenttype/forms"/>
  </ds:schemaRefs>
</ds:datastoreItem>
</file>

<file path=customXml/itemProps4.xml><?xml version="1.0" encoding="utf-8"?>
<ds:datastoreItem xmlns:ds="http://schemas.openxmlformats.org/officeDocument/2006/customXml" ds:itemID="{922CE39B-6C28-4F77-88DB-4D791FC8EEF1}">
  <ds:schemaRefs>
    <ds:schemaRef ds:uri="http://schemas.microsoft.com/office/2006/metadata/properties"/>
    <ds:schemaRef ds:uri="http://www.w3.org/2000/xmlns/"/>
    <ds:schemaRef ds:uri="583aaa1b-2091-477c-9fc1-950d3301c57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1884</Words>
  <Characters>10741</Characters>
  <Application>Microsoft Office Word</Application>
  <DocSecurity>4</DocSecurity>
  <Lines>89</Lines>
  <Paragraphs>25</Paragraphs>
  <ScaleCrop>false</ScaleCrop>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Hudson</dc:creator>
  <cp:keywords/>
  <dc:description/>
  <cp:lastModifiedBy>Calvert Green</cp:lastModifiedBy>
  <cp:revision>2</cp:revision>
  <cp:lastPrinted>2023-03-28T22:17:00Z</cp:lastPrinted>
  <dcterms:created xsi:type="dcterms:W3CDTF">2024-06-11T10:53:00Z</dcterms:created>
  <dcterms:modified xsi:type="dcterms:W3CDTF">2024-06-11T10:53:00Z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0x01010096D8C4B14BF60C47BA389E4DB2756B39</vt:lpwstr>
  </property>
</Properties>
</file>